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A2" w:rsidRPr="00D715A2" w:rsidRDefault="00D715A2" w:rsidP="00D715A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715A2">
        <w:rPr>
          <w:rFonts w:ascii="Cambria" w:hAnsi="Cambria"/>
          <w:b/>
          <w:sz w:val="28"/>
          <w:szCs w:val="28"/>
        </w:rPr>
        <w:t>Аналитическая справка</w:t>
      </w:r>
    </w:p>
    <w:p w:rsidR="00D715A2" w:rsidRDefault="00D715A2" w:rsidP="00D715A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715A2">
        <w:rPr>
          <w:rFonts w:ascii="Cambria" w:hAnsi="Cambria"/>
          <w:b/>
          <w:sz w:val="28"/>
          <w:szCs w:val="28"/>
        </w:rPr>
        <w:t xml:space="preserve">по итогам мониторинга техники чтения на русском языке </w:t>
      </w:r>
    </w:p>
    <w:p w:rsidR="00692502" w:rsidRPr="00D715A2" w:rsidRDefault="00D715A2" w:rsidP="00D715A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715A2">
        <w:rPr>
          <w:rFonts w:ascii="Cambria" w:hAnsi="Cambria"/>
          <w:b/>
          <w:sz w:val="28"/>
          <w:szCs w:val="28"/>
        </w:rPr>
        <w:t>во 2-9 классах.</w:t>
      </w:r>
    </w:p>
    <w:p w:rsidR="00D715A2" w:rsidRDefault="00D715A2" w:rsidP="00D715A2">
      <w:pPr>
        <w:pStyle w:val="a3"/>
        <w:jc w:val="both"/>
        <w:rPr>
          <w:rFonts w:ascii="Cambria" w:hAnsi="Cambria"/>
          <w:sz w:val="28"/>
          <w:szCs w:val="28"/>
        </w:rPr>
      </w:pPr>
    </w:p>
    <w:p w:rsidR="00D715A2" w:rsidRDefault="00D715A2" w:rsidP="00D715A2">
      <w:pPr>
        <w:pStyle w:val="a3"/>
        <w:jc w:val="both"/>
        <w:rPr>
          <w:rFonts w:ascii="Cambria" w:hAnsi="Cambria"/>
          <w:sz w:val="28"/>
          <w:szCs w:val="28"/>
        </w:rPr>
      </w:pPr>
      <w:r w:rsidRPr="00D715A2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базовых умений и навыков по технике чтения у обучающихся 2-9 классов.</w:t>
      </w:r>
    </w:p>
    <w:p w:rsidR="00D715A2" w:rsidRDefault="00D715A2" w:rsidP="00D715A2">
      <w:pPr>
        <w:pStyle w:val="a3"/>
        <w:jc w:val="both"/>
        <w:rPr>
          <w:rFonts w:ascii="Cambria" w:hAnsi="Cambria"/>
          <w:sz w:val="28"/>
          <w:szCs w:val="28"/>
        </w:rPr>
      </w:pPr>
      <w:r w:rsidRPr="00D715A2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14-16 октября 2020 года.</w:t>
      </w:r>
    </w:p>
    <w:p w:rsidR="00D715A2" w:rsidRDefault="00D715A2" w:rsidP="00D715A2">
      <w:pPr>
        <w:pStyle w:val="a3"/>
        <w:jc w:val="both"/>
        <w:rPr>
          <w:rFonts w:ascii="Cambria" w:hAnsi="Cambria"/>
          <w:sz w:val="28"/>
          <w:szCs w:val="28"/>
        </w:rPr>
      </w:pPr>
      <w:r w:rsidRPr="00D715A2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D715A2" w:rsidRDefault="00D715A2" w:rsidP="00D715A2">
      <w:pPr>
        <w:pStyle w:val="a3"/>
        <w:rPr>
          <w:rFonts w:ascii="Cambria" w:hAnsi="Cambria"/>
          <w:sz w:val="28"/>
          <w:szCs w:val="28"/>
        </w:rPr>
      </w:pPr>
    </w:p>
    <w:p w:rsidR="00D715A2" w:rsidRDefault="00D715A2" w:rsidP="00E458B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480722">
        <w:rPr>
          <w:rFonts w:ascii="Cambria" w:hAnsi="Cambria"/>
          <w:sz w:val="28"/>
          <w:szCs w:val="28"/>
        </w:rPr>
        <w:t>Согласно плану ВСОКО с 14 по 16 октября 2020 года проводилась диагностика базовых умений и навыков по технике чтения обучающихся 2-9 классов на русском языке.</w:t>
      </w:r>
    </w:p>
    <w:p w:rsidR="00480722" w:rsidRDefault="00480722" w:rsidP="00E458B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современном мире роль чтения неоценима и </w:t>
      </w:r>
      <w:r w:rsidR="00E458BD">
        <w:rPr>
          <w:rFonts w:ascii="Cambria" w:hAnsi="Cambria"/>
          <w:sz w:val="28"/>
          <w:szCs w:val="28"/>
        </w:rPr>
        <w:t>в образовании, и в воспитании, и в развитии человека, потому что через чтение ребёнок познаёт и окружающий мир, и самого себя.</w:t>
      </w:r>
    </w:p>
    <w:p w:rsidR="00E458BD" w:rsidRDefault="00E458BD" w:rsidP="00E458B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Умения и навыки чтения – это сложный комплекс умений и навыков, которые имеют </w:t>
      </w:r>
      <w:proofErr w:type="spellStart"/>
      <w:r>
        <w:rPr>
          <w:rFonts w:ascii="Cambria" w:hAnsi="Cambria"/>
          <w:sz w:val="28"/>
          <w:szCs w:val="28"/>
        </w:rPr>
        <w:t>общеучебный</w:t>
      </w:r>
      <w:proofErr w:type="spellEnd"/>
      <w:r>
        <w:rPr>
          <w:rFonts w:ascii="Cambria" w:hAnsi="Cambria"/>
          <w:sz w:val="28"/>
          <w:szCs w:val="28"/>
        </w:rPr>
        <w:t xml:space="preserve"> характер и используются обучающимися при изучении всех учебных дисциплин, а также во всех случаях внеклассной и внешкольной жизни.</w:t>
      </w:r>
    </w:p>
    <w:p w:rsidR="00E458BD" w:rsidRDefault="00E458BD" w:rsidP="00E458B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При выставлении отметок за технику чтения учитывались следующие критерии:</w:t>
      </w:r>
    </w:p>
    <w:p w:rsidR="00E458BD" w:rsidRDefault="00E458BD" w:rsidP="00E458B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количество прочитанных слов;</w:t>
      </w:r>
    </w:p>
    <w:p w:rsidR="00E458BD" w:rsidRDefault="00E458BD" w:rsidP="00E458B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способ чтения;</w:t>
      </w:r>
    </w:p>
    <w:p w:rsidR="00E458BD" w:rsidRDefault="00E458BD" w:rsidP="00E458B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ошибки, допущенные при чтении;</w:t>
      </w:r>
    </w:p>
    <w:p w:rsidR="00E458BD" w:rsidRDefault="00E458BD" w:rsidP="00E458B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осознанность;</w:t>
      </w:r>
    </w:p>
    <w:p w:rsidR="00E458BD" w:rsidRDefault="00E458BD" w:rsidP="00E458B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выразительность.</w:t>
      </w:r>
    </w:p>
    <w:p w:rsidR="00E458BD" w:rsidRDefault="004450D5" w:rsidP="00E458B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EE7E8" wp14:editId="40038B12">
                <wp:simplePos x="0" y="0"/>
                <wp:positionH relativeFrom="column">
                  <wp:posOffset>1139983</wp:posOffset>
                </wp:positionH>
                <wp:positionV relativeFrom="paragraph">
                  <wp:posOffset>1259048</wp:posOffset>
                </wp:positionV>
                <wp:extent cx="1531305" cy="337500"/>
                <wp:effectExtent l="635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31305" cy="33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Пропускает буквы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EE7E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89.75pt;margin-top:99.15pt;width:120.6pt;height:26.5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" filled="f" stroked="f">
                <v:fill o:detectmouseclick="t"/>
                <v:textbox>
                  <w:txbxContent>
                    <w:p w:rsidR="004450D5" w:rsidRPr="004450D5" w:rsidRDefault="004450D5" w:rsidP="004450D5">
                      <w:pPr>
                        <w:pStyle w:val="a3"/>
                        <w:jc w:val="center"/>
                        <w:rPr>
                          <w:rFonts w:ascii="Cambria" w:hAnsi="Cambr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Пропускает буквы</w:t>
                      </w:r>
                    </w:p>
                  </w:txbxContent>
                </v:textbox>
              </v:shape>
            </w:pict>
          </mc:Fallback>
        </mc:AlternateContent>
      </w:r>
      <w:r w:rsidR="00E458BD">
        <w:rPr>
          <w:rFonts w:ascii="Cambria" w:hAnsi="Cambria"/>
          <w:sz w:val="28"/>
          <w:szCs w:val="28"/>
        </w:rPr>
        <w:t xml:space="preserve">      Результаты мониторинга техники чтения обучающихся 2-9 классов представлены в таблице.</w:t>
      </w:r>
    </w:p>
    <w:tbl>
      <w:tblPr>
        <w:tblStyle w:val="a4"/>
        <w:tblW w:w="11341" w:type="dxa"/>
        <w:tblInd w:w="-1565" w:type="dxa"/>
        <w:tblLook w:val="04A0" w:firstRow="1" w:lastRow="0" w:firstColumn="1" w:lastColumn="0" w:noHBand="0" w:noVBand="1"/>
      </w:tblPr>
      <w:tblGrid>
        <w:gridCol w:w="845"/>
        <w:gridCol w:w="941"/>
        <w:gridCol w:w="535"/>
        <w:gridCol w:w="597"/>
        <w:gridCol w:w="711"/>
        <w:gridCol w:w="692"/>
        <w:gridCol w:w="692"/>
        <w:gridCol w:w="696"/>
        <w:gridCol w:w="771"/>
        <w:gridCol w:w="830"/>
        <w:gridCol w:w="824"/>
        <w:gridCol w:w="820"/>
        <w:gridCol w:w="2387"/>
      </w:tblGrid>
      <w:tr w:rsidR="00B56884" w:rsidTr="00B56884">
        <w:trPr>
          <w:trHeight w:val="270"/>
        </w:trPr>
        <w:tc>
          <w:tcPr>
            <w:tcW w:w="848" w:type="dxa"/>
            <w:vMerge w:val="restart"/>
          </w:tcPr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E458BD" w:rsidRPr="00E458BD" w:rsidRDefault="00E458BD" w:rsidP="004450D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E458BD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941" w:type="dxa"/>
            <w:vMerge w:val="restart"/>
          </w:tcPr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E458BD" w:rsidRPr="00E458BD" w:rsidRDefault="00E458BD" w:rsidP="004450D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E458BD">
              <w:rPr>
                <w:rFonts w:ascii="Cambria" w:hAnsi="Cambria"/>
                <w:b/>
              </w:rPr>
              <w:t>По списку</w:t>
            </w:r>
          </w:p>
        </w:tc>
        <w:tc>
          <w:tcPr>
            <w:tcW w:w="1859" w:type="dxa"/>
            <w:gridSpan w:val="3"/>
          </w:tcPr>
          <w:p w:rsidR="00E458BD" w:rsidRPr="00E458BD" w:rsidRDefault="00E458BD" w:rsidP="00E458BD">
            <w:pPr>
              <w:pStyle w:val="a3"/>
              <w:jc w:val="both"/>
              <w:rPr>
                <w:rFonts w:ascii="Cambria" w:hAnsi="Cambria"/>
                <w:b/>
              </w:rPr>
            </w:pPr>
            <w:r w:rsidRPr="00E458BD">
              <w:rPr>
                <w:rFonts w:ascii="Cambria" w:hAnsi="Cambria"/>
                <w:b/>
              </w:rPr>
              <w:t>Способ чтения</w:t>
            </w:r>
          </w:p>
        </w:tc>
        <w:tc>
          <w:tcPr>
            <w:tcW w:w="2742" w:type="dxa"/>
            <w:gridSpan w:val="4"/>
          </w:tcPr>
          <w:p w:rsidR="004450D5" w:rsidRPr="004450D5" w:rsidRDefault="004450D5" w:rsidP="00E458BD">
            <w:pPr>
              <w:pStyle w:val="a3"/>
              <w:jc w:val="both"/>
              <w:rPr>
                <w:rFonts w:ascii="Cambria" w:hAnsi="Cambria"/>
                <w:b/>
              </w:rPr>
            </w:pPr>
            <w:r w:rsidRPr="004450D5">
              <w:rPr>
                <w:rFonts w:ascii="Cambria" w:hAnsi="Cambria"/>
                <w:b/>
              </w:rPr>
              <w:t>Правильность чтения</w:t>
            </w:r>
          </w:p>
        </w:tc>
        <w:tc>
          <w:tcPr>
            <w:tcW w:w="2502" w:type="dxa"/>
            <w:gridSpan w:val="3"/>
          </w:tcPr>
          <w:p w:rsidR="004450D5" w:rsidRPr="004450D5" w:rsidRDefault="004450D5" w:rsidP="00E458BD">
            <w:pPr>
              <w:pStyle w:val="a3"/>
              <w:jc w:val="both"/>
              <w:rPr>
                <w:rFonts w:ascii="Cambria" w:hAnsi="Cambria"/>
                <w:b/>
              </w:rPr>
            </w:pPr>
            <w:r w:rsidRPr="004450D5">
              <w:rPr>
                <w:rFonts w:ascii="Cambria" w:hAnsi="Cambria"/>
                <w:b/>
              </w:rPr>
              <w:t>Осознанность чтения</w:t>
            </w:r>
          </w:p>
        </w:tc>
        <w:tc>
          <w:tcPr>
            <w:tcW w:w="2449" w:type="dxa"/>
            <w:vMerge w:val="restart"/>
          </w:tcPr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E458BD" w:rsidRPr="004450D5" w:rsidRDefault="004450D5" w:rsidP="004450D5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4450D5">
              <w:rPr>
                <w:rFonts w:ascii="Cambria" w:hAnsi="Cambria"/>
                <w:b/>
              </w:rPr>
              <w:t>ФИО учителя</w:t>
            </w:r>
          </w:p>
        </w:tc>
      </w:tr>
      <w:tr w:rsidR="00B56884" w:rsidTr="00B56884">
        <w:trPr>
          <w:trHeight w:val="1485"/>
        </w:trPr>
        <w:tc>
          <w:tcPr>
            <w:tcW w:w="848" w:type="dxa"/>
            <w:vMerge/>
          </w:tcPr>
          <w:p w:rsidR="004450D5" w:rsidRPr="00E458BD" w:rsidRDefault="004450D5" w:rsidP="00E458BD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941" w:type="dxa"/>
            <w:vMerge/>
          </w:tcPr>
          <w:p w:rsidR="004450D5" w:rsidRPr="00E458BD" w:rsidRDefault="004450D5" w:rsidP="00E458BD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552" w:type="dxa"/>
          </w:tcPr>
          <w:p w:rsidR="004450D5" w:rsidRPr="00E458BD" w:rsidRDefault="004450D5" w:rsidP="00E458BD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339A66" wp14:editId="4CB71D0F">
                      <wp:simplePos x="0" y="0"/>
                      <wp:positionH relativeFrom="column">
                        <wp:posOffset>-761365</wp:posOffset>
                      </wp:positionH>
                      <wp:positionV relativeFrom="paragraph">
                        <wp:posOffset>572769</wp:posOffset>
                      </wp:positionV>
                      <wp:extent cx="1609725" cy="257175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97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E458BD" w:rsidRDefault="004450D5" w:rsidP="00E458BD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Не </w:t>
                                  </w:r>
                                  <w:r w:rsidR="00B56884"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у</w:t>
                                  </w:r>
                                  <w:r w:rsidRPr="00E458BD"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меет читать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39A66" id="Надпись 1" o:spid="_x0000_s1027" type="#_x0000_t202" style="position:absolute;left:0;text-align:left;margin-left:-59.95pt;margin-top:45.1pt;width:126.75pt;height:20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" filled="f" stroked="f">
                      <v:fill o:detectmouseclick="t"/>
                      <v:textbox>
                        <w:txbxContent>
                          <w:p w:rsidR="004450D5" w:rsidRPr="00E458BD" w:rsidRDefault="004450D5" w:rsidP="00E458BD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Не </w:t>
                            </w:r>
                            <w:r w:rsidR="00B56884"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  <w:r w:rsidRPr="00E458BD"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меет читать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" w:type="dxa"/>
          </w:tcPr>
          <w:p w:rsidR="004450D5" w:rsidRPr="00E458BD" w:rsidRDefault="004450D5" w:rsidP="00E458BD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E2B8C5" wp14:editId="3FD71B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317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E458BD" w:rsidRDefault="004450D5" w:rsidP="00E458BD">
                                  <w:pPr>
                                    <w:pStyle w:val="a3"/>
                                    <w:rPr>
                                      <w:rFonts w:ascii="Cambria" w:hAnsi="Cambr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Читает по слогам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2B8C5" id="Надпись 2" o:spid="_x0000_s1028" type="#_x0000_t202" style="position:absolute;left:0;text-align:left;margin-left:0;margin-top:0;width:2in;height:2in;rotation:-90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" filled="f" stroked="f">
                      <v:fill o:detectmouseclick="t"/>
                      <v:textbox style="mso-fit-shape-to-text:t">
                        <w:txbxContent>
                          <w:p w:rsidR="004450D5" w:rsidRPr="00E458BD" w:rsidRDefault="004450D5" w:rsidP="00E458BD">
                            <w:pPr>
                              <w:pStyle w:val="a3"/>
                              <w:rPr>
                                <w:rFonts w:ascii="Cambria" w:hAnsi="Cambr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Читает по слогам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4450D5" w:rsidRPr="00E458BD" w:rsidRDefault="004450D5" w:rsidP="00E458BD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50B22D" wp14:editId="44D03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0" r="571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E458BD" w:rsidRDefault="004450D5" w:rsidP="00E458BD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Читает целыми словами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0B22D" id="Надпись 3" o:spid="_x0000_s1029" type="#_x0000_t202" style="position:absolute;left:0;text-align:left;margin-left:0;margin-top:0;width:2in;height:2in;rotation:-90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" filled="f" stroked="f">
                      <v:fill o:detectmouseclick="t"/>
                      <v:textbox style="mso-fit-shape-to-text:t">
                        <w:txbxContent>
                          <w:p w:rsidR="004450D5" w:rsidRPr="00E458BD" w:rsidRDefault="004450D5" w:rsidP="00E458BD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Читает целыми словами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4450D5" w:rsidRDefault="004450D5" w:rsidP="004450D5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62F5D1" wp14:editId="297CF3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7303" t="0" r="2857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4450D5" w:rsidRDefault="004450D5" w:rsidP="004450D5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Читает без ошибок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2F5D1" id="Надпись 4" o:spid="_x0000_s1030" type="#_x0000_t202" style="position:absolute;left:0;text-align:left;margin-left:0;margin-top:0;width:2in;height:2in;rotation:-90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" filled="f" stroked="f">
                      <v:fill o:detectmouseclick="t"/>
                      <v:textbox style="mso-fit-shape-to-text:t"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Читает без ошибок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50D5" w:rsidRDefault="004450D5" w:rsidP="004450D5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4450D5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4450D5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4450D5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4450D5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6" w:type="dxa"/>
          </w:tcPr>
          <w:p w:rsidR="004450D5" w:rsidRDefault="004450D5">
            <w:pPr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96" w:type="dxa"/>
          </w:tcPr>
          <w:p w:rsidR="004450D5" w:rsidRDefault="004450D5">
            <w:pPr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942FD0" wp14:editId="04FB0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4450D5" w:rsidRDefault="004450D5" w:rsidP="004450D5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Искажает слова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42FD0" id="Надпись 6" o:spid="_x0000_s1031" type="#_x0000_t202" style="position:absolute;left:0;text-align:left;margin-left:0;margin-top:0;width:2in;height:2in;rotation:-90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" filled="f" stroked="f">
                      <v:fill o:detectmouseclick="t"/>
                      <v:textbox style="mso-fit-shape-to-text:t"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Искажает слова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6" w:type="dxa"/>
          </w:tcPr>
          <w:p w:rsidR="004450D5" w:rsidRDefault="004450D5">
            <w:pPr>
              <w:rPr>
                <w:rFonts w:ascii="Cambria" w:hAnsi="Cambria"/>
                <w:sz w:val="28"/>
                <w:szCs w:val="28"/>
              </w:rPr>
            </w:pPr>
          </w:p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8B089C" wp14:editId="26D61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4450D5" w:rsidRDefault="004450D5" w:rsidP="004450D5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Ошибки в ударении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8B089C" id="Надпись 7" o:spid="_x0000_s1032" type="#_x0000_t202" style="position:absolute;left:0;text-align:left;margin-left:0;margin-top:0;width:2in;height:2in;rotation:-90;z-index:2516981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" filled="f" stroked="f">
                      <v:fill o:detectmouseclick="t"/>
                      <v:textbox style="mso-fit-shape-to-text:t"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Ошибки в ударении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0" w:type="dxa"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E853FF" wp14:editId="6DEB5D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4450D5" w:rsidRDefault="004450D5" w:rsidP="004450D5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Отвечает на вопросы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853FF" id="Надпись 8" o:spid="_x0000_s1033" type="#_x0000_t202" style="position:absolute;left:0;text-align:left;margin-left:0;margin-top:0;width:2in;height:2in;rotation:-90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" filled="f" stroked="f">
                      <v:fill o:detectmouseclick="t"/>
                      <v:textbox style="mso-fit-shape-to-text:t"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Отвечает на вопросы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3" w:type="dxa"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3EB9F7E" wp14:editId="015257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4450D5" w:rsidRDefault="004450D5" w:rsidP="004450D5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Пересказывает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B9F7E" id="Надпись 9" o:spid="_x0000_s1034" type="#_x0000_t202" style="position:absolute;left:0;text-align:left;margin-left:0;margin-top:0;width:2in;height:2in;rotation:-90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" filled="f" stroked="f">
                      <v:fill o:detectmouseclick="t"/>
                      <v:textbox style="mso-fit-shape-to-text:t"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Пересказывает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9" w:type="dxa"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3EFCD6" wp14:editId="33768B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6033" t="0" r="4127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450D5" w:rsidRPr="004450D5" w:rsidRDefault="004450D5" w:rsidP="004450D5">
                                  <w:pPr>
                                    <w:pStyle w:val="a3"/>
                                    <w:jc w:val="center"/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Выразительность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EFCD6" id="Надпись 10" o:spid="_x0000_s1035" type="#_x0000_t202" style="position:absolute;left:0;text-align:left;margin-left:0;margin-top:0;width:2in;height:2in;rotation:-90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" filled="f" stroked="f">
                      <v:fill o:detectmouseclick="t"/>
                      <v:textbox style="mso-fit-shape-to-text:t">
                        <w:txbxContent>
                          <w:p w:rsidR="004450D5" w:rsidRPr="004450D5" w:rsidRDefault="004450D5" w:rsidP="00445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Выразительность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9" w:type="dxa"/>
            <w:vMerge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941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552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59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614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65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1</w:t>
            </w:r>
          </w:p>
        </w:tc>
        <w:tc>
          <w:tcPr>
            <w:tcW w:w="69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3</w:t>
            </w:r>
          </w:p>
        </w:tc>
        <w:tc>
          <w:tcPr>
            <w:tcW w:w="77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4</w:t>
            </w:r>
          </w:p>
        </w:tc>
        <w:tc>
          <w:tcPr>
            <w:tcW w:w="840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833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82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449" w:type="dxa"/>
          </w:tcPr>
          <w:p w:rsidR="004450D5" w:rsidRPr="00B56884" w:rsidRDefault="00B56884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Осмаева</w:t>
            </w:r>
            <w:proofErr w:type="spellEnd"/>
            <w:r>
              <w:rPr>
                <w:rFonts w:ascii="Cambria" w:hAnsi="Cambria"/>
              </w:rPr>
              <w:t xml:space="preserve"> Ф.С.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941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552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59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614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656" w:type="dxa"/>
          </w:tcPr>
          <w:p w:rsidR="004450D5" w:rsidRPr="00B56884" w:rsidRDefault="004450D5" w:rsidP="00B568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9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1</w:t>
            </w:r>
          </w:p>
        </w:tc>
        <w:tc>
          <w:tcPr>
            <w:tcW w:w="77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3</w:t>
            </w:r>
          </w:p>
        </w:tc>
        <w:tc>
          <w:tcPr>
            <w:tcW w:w="840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833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82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449" w:type="dxa"/>
          </w:tcPr>
          <w:p w:rsidR="004450D5" w:rsidRPr="00B56884" w:rsidRDefault="00B56884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 w:rsidRPr="00B56884">
              <w:rPr>
                <w:rFonts w:ascii="Cambria" w:hAnsi="Cambria"/>
              </w:rPr>
              <w:t>Осмаева</w:t>
            </w:r>
            <w:proofErr w:type="spellEnd"/>
            <w:r w:rsidRPr="00B56884">
              <w:rPr>
                <w:rFonts w:ascii="Cambria" w:hAnsi="Cambria"/>
              </w:rPr>
              <w:t xml:space="preserve"> Ф.С.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41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552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59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614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65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3</w:t>
            </w:r>
          </w:p>
        </w:tc>
        <w:tc>
          <w:tcPr>
            <w:tcW w:w="69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3</w:t>
            </w:r>
          </w:p>
        </w:tc>
        <w:tc>
          <w:tcPr>
            <w:tcW w:w="77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5</w:t>
            </w:r>
          </w:p>
        </w:tc>
        <w:tc>
          <w:tcPr>
            <w:tcW w:w="840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833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82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449" w:type="dxa"/>
          </w:tcPr>
          <w:p w:rsidR="004450D5" w:rsidRPr="00B56884" w:rsidRDefault="00B56884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 w:rsidRPr="00B56884">
              <w:rPr>
                <w:rFonts w:ascii="Cambria" w:hAnsi="Cambria"/>
              </w:rPr>
              <w:t>Осмаева</w:t>
            </w:r>
            <w:proofErr w:type="spellEnd"/>
            <w:r w:rsidRPr="00B56884">
              <w:rPr>
                <w:rFonts w:ascii="Cambria" w:hAnsi="Cambria"/>
              </w:rPr>
              <w:t xml:space="preserve"> Ф.С.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41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552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59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614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65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1</w:t>
            </w:r>
          </w:p>
        </w:tc>
        <w:tc>
          <w:tcPr>
            <w:tcW w:w="69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2</w:t>
            </w:r>
          </w:p>
        </w:tc>
        <w:tc>
          <w:tcPr>
            <w:tcW w:w="77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3</w:t>
            </w:r>
          </w:p>
        </w:tc>
        <w:tc>
          <w:tcPr>
            <w:tcW w:w="840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833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82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449" w:type="dxa"/>
          </w:tcPr>
          <w:p w:rsidR="004450D5" w:rsidRPr="00B56884" w:rsidRDefault="00B56884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 w:rsidRPr="00B56884">
              <w:rPr>
                <w:rFonts w:ascii="Cambria" w:hAnsi="Cambria"/>
              </w:rPr>
              <w:t>Осмаева</w:t>
            </w:r>
            <w:proofErr w:type="spellEnd"/>
            <w:r w:rsidRPr="00B56884">
              <w:rPr>
                <w:rFonts w:ascii="Cambria" w:hAnsi="Cambria"/>
              </w:rPr>
              <w:t xml:space="preserve"> Ф.С.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41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552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59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614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65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5</w:t>
            </w:r>
          </w:p>
        </w:tc>
        <w:tc>
          <w:tcPr>
            <w:tcW w:w="69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2</w:t>
            </w:r>
          </w:p>
        </w:tc>
        <w:tc>
          <w:tcPr>
            <w:tcW w:w="77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</w:rPr>
            </w:pPr>
            <w:r w:rsidRPr="00B56884">
              <w:rPr>
                <w:rFonts w:ascii="Cambria" w:hAnsi="Cambria"/>
              </w:rPr>
              <w:t>3</w:t>
            </w:r>
          </w:p>
        </w:tc>
        <w:tc>
          <w:tcPr>
            <w:tcW w:w="840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833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829" w:type="dxa"/>
          </w:tcPr>
          <w:p w:rsidR="004450D5" w:rsidRDefault="00B56884" w:rsidP="00B56884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449" w:type="dxa"/>
          </w:tcPr>
          <w:p w:rsidR="004450D5" w:rsidRPr="00B56884" w:rsidRDefault="00B56884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 w:rsidRPr="00B56884">
              <w:rPr>
                <w:rFonts w:ascii="Cambria" w:hAnsi="Cambria"/>
              </w:rPr>
              <w:t>Абубакарова</w:t>
            </w:r>
            <w:proofErr w:type="spellEnd"/>
            <w:r w:rsidRPr="00B56884">
              <w:rPr>
                <w:rFonts w:ascii="Cambria" w:hAnsi="Cambria"/>
              </w:rPr>
              <w:t xml:space="preserve"> Ж.Ж.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E458BD" w:rsidRDefault="004450D5" w:rsidP="00B56884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41" w:type="dxa"/>
          </w:tcPr>
          <w:p w:rsidR="004450D5" w:rsidRPr="00B56884" w:rsidRDefault="004450D5" w:rsidP="00B56884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B56884">
              <w:rPr>
                <w:rFonts w:ascii="Cambria" w:hAnsi="Cambria"/>
                <w:b/>
              </w:rPr>
              <w:t>70</w:t>
            </w:r>
          </w:p>
        </w:tc>
        <w:tc>
          <w:tcPr>
            <w:tcW w:w="552" w:type="dxa"/>
          </w:tcPr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-</w:t>
            </w:r>
          </w:p>
        </w:tc>
        <w:tc>
          <w:tcPr>
            <w:tcW w:w="599" w:type="dxa"/>
          </w:tcPr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-</w:t>
            </w:r>
          </w:p>
        </w:tc>
        <w:tc>
          <w:tcPr>
            <w:tcW w:w="708" w:type="dxa"/>
          </w:tcPr>
          <w:p w:rsidR="00B56884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70/</w:t>
            </w:r>
          </w:p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100%</w:t>
            </w:r>
          </w:p>
        </w:tc>
        <w:tc>
          <w:tcPr>
            <w:tcW w:w="614" w:type="dxa"/>
          </w:tcPr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45/</w:t>
            </w:r>
          </w:p>
          <w:p w:rsidR="00B56884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64%</w:t>
            </w:r>
          </w:p>
        </w:tc>
        <w:tc>
          <w:tcPr>
            <w:tcW w:w="65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  <w:b/>
              </w:rPr>
            </w:pPr>
            <w:r w:rsidRPr="00B56884">
              <w:rPr>
                <w:rFonts w:ascii="Cambria" w:hAnsi="Cambria"/>
                <w:b/>
              </w:rPr>
              <w:t>10/</w:t>
            </w:r>
          </w:p>
          <w:p w:rsidR="00B56884" w:rsidRPr="00B56884" w:rsidRDefault="00B56884" w:rsidP="00B56884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56884">
              <w:rPr>
                <w:rFonts w:ascii="Cambria" w:hAnsi="Cambria"/>
                <w:b/>
              </w:rPr>
              <w:t>14%</w:t>
            </w:r>
          </w:p>
        </w:tc>
        <w:tc>
          <w:tcPr>
            <w:tcW w:w="696" w:type="dxa"/>
          </w:tcPr>
          <w:p w:rsidR="004450D5" w:rsidRPr="00B56884" w:rsidRDefault="00B56884" w:rsidP="00B56884">
            <w:pPr>
              <w:jc w:val="center"/>
              <w:rPr>
                <w:rFonts w:ascii="Cambria" w:hAnsi="Cambria"/>
                <w:b/>
              </w:rPr>
            </w:pPr>
            <w:r w:rsidRPr="00B56884">
              <w:rPr>
                <w:rFonts w:ascii="Cambria" w:hAnsi="Cambria"/>
                <w:b/>
              </w:rPr>
              <w:t>11/</w:t>
            </w:r>
          </w:p>
          <w:p w:rsidR="00B56884" w:rsidRPr="00B56884" w:rsidRDefault="00B56884" w:rsidP="00B56884">
            <w:pPr>
              <w:jc w:val="center"/>
              <w:rPr>
                <w:rFonts w:ascii="Cambria" w:hAnsi="Cambria"/>
                <w:b/>
              </w:rPr>
            </w:pPr>
            <w:r w:rsidRPr="00B56884">
              <w:rPr>
                <w:rFonts w:ascii="Cambria" w:hAnsi="Cambria"/>
                <w:b/>
              </w:rPr>
              <w:t>16%</w:t>
            </w:r>
          </w:p>
        </w:tc>
        <w:tc>
          <w:tcPr>
            <w:tcW w:w="776" w:type="dxa"/>
          </w:tcPr>
          <w:p w:rsidR="00B56884" w:rsidRPr="00B56884" w:rsidRDefault="00B56884" w:rsidP="00B56884">
            <w:pPr>
              <w:jc w:val="center"/>
              <w:rPr>
                <w:rFonts w:ascii="Cambria" w:hAnsi="Cambria"/>
                <w:b/>
              </w:rPr>
            </w:pPr>
            <w:r w:rsidRPr="00B56884">
              <w:rPr>
                <w:rFonts w:ascii="Cambria" w:hAnsi="Cambria"/>
                <w:b/>
              </w:rPr>
              <w:t>18/</w:t>
            </w:r>
          </w:p>
          <w:p w:rsidR="004450D5" w:rsidRPr="00B56884" w:rsidRDefault="00B56884" w:rsidP="00B56884">
            <w:pPr>
              <w:jc w:val="center"/>
              <w:rPr>
                <w:rFonts w:ascii="Cambria" w:hAnsi="Cambria"/>
                <w:b/>
              </w:rPr>
            </w:pPr>
            <w:r w:rsidRPr="00B56884">
              <w:rPr>
                <w:rFonts w:ascii="Cambria" w:hAnsi="Cambria"/>
                <w:b/>
              </w:rPr>
              <w:t>26%</w:t>
            </w:r>
          </w:p>
        </w:tc>
        <w:tc>
          <w:tcPr>
            <w:tcW w:w="840" w:type="dxa"/>
          </w:tcPr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59/</w:t>
            </w:r>
          </w:p>
          <w:p w:rsidR="00B56884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84%</w:t>
            </w:r>
          </w:p>
        </w:tc>
        <w:tc>
          <w:tcPr>
            <w:tcW w:w="833" w:type="dxa"/>
          </w:tcPr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55/</w:t>
            </w:r>
          </w:p>
          <w:p w:rsidR="00B56884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79%</w:t>
            </w:r>
          </w:p>
        </w:tc>
        <w:tc>
          <w:tcPr>
            <w:tcW w:w="829" w:type="dxa"/>
          </w:tcPr>
          <w:p w:rsidR="004450D5" w:rsidRPr="00B56884" w:rsidRDefault="00B56884" w:rsidP="00B56884">
            <w:pPr>
              <w:pStyle w:val="a3"/>
              <w:jc w:val="center"/>
              <w:rPr>
                <w:b/>
                <w:noProof/>
              </w:rPr>
            </w:pPr>
            <w:r w:rsidRPr="00B56884">
              <w:rPr>
                <w:b/>
                <w:noProof/>
              </w:rPr>
              <w:t>5/7%</w:t>
            </w:r>
          </w:p>
        </w:tc>
        <w:tc>
          <w:tcPr>
            <w:tcW w:w="2449" w:type="dxa"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7364E7" w:rsidRDefault="004450D5" w:rsidP="007364E7">
            <w:pPr>
              <w:pStyle w:val="a3"/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lastRenderedPageBreak/>
              <w:t>4</w:t>
            </w:r>
          </w:p>
        </w:tc>
        <w:tc>
          <w:tcPr>
            <w:tcW w:w="941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6</w:t>
            </w:r>
          </w:p>
        </w:tc>
        <w:tc>
          <w:tcPr>
            <w:tcW w:w="552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599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708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6</w:t>
            </w:r>
          </w:p>
        </w:tc>
        <w:tc>
          <w:tcPr>
            <w:tcW w:w="614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65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2</w:t>
            </w:r>
          </w:p>
        </w:tc>
        <w:tc>
          <w:tcPr>
            <w:tcW w:w="69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-</w:t>
            </w:r>
          </w:p>
        </w:tc>
        <w:tc>
          <w:tcPr>
            <w:tcW w:w="77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2</w:t>
            </w:r>
          </w:p>
        </w:tc>
        <w:tc>
          <w:tcPr>
            <w:tcW w:w="840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6</w:t>
            </w:r>
          </w:p>
        </w:tc>
        <w:tc>
          <w:tcPr>
            <w:tcW w:w="833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6</w:t>
            </w:r>
          </w:p>
        </w:tc>
        <w:tc>
          <w:tcPr>
            <w:tcW w:w="829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2</w:t>
            </w:r>
          </w:p>
        </w:tc>
        <w:tc>
          <w:tcPr>
            <w:tcW w:w="2449" w:type="dxa"/>
          </w:tcPr>
          <w:p w:rsidR="004450D5" w:rsidRPr="007364E7" w:rsidRDefault="007364E7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 w:rsidRPr="007364E7">
              <w:rPr>
                <w:rFonts w:ascii="Cambria" w:hAnsi="Cambria"/>
              </w:rPr>
              <w:t>Качалаева</w:t>
            </w:r>
            <w:proofErr w:type="spellEnd"/>
            <w:r w:rsidRPr="007364E7">
              <w:rPr>
                <w:rFonts w:ascii="Cambria" w:hAnsi="Cambria"/>
              </w:rPr>
              <w:t xml:space="preserve"> И.И.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7364E7" w:rsidRDefault="004450D5" w:rsidP="007364E7">
            <w:pPr>
              <w:pStyle w:val="a3"/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3</w:t>
            </w:r>
          </w:p>
        </w:tc>
        <w:tc>
          <w:tcPr>
            <w:tcW w:w="941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11</w:t>
            </w:r>
          </w:p>
        </w:tc>
        <w:tc>
          <w:tcPr>
            <w:tcW w:w="552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599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1</w:t>
            </w:r>
          </w:p>
        </w:tc>
        <w:tc>
          <w:tcPr>
            <w:tcW w:w="708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10</w:t>
            </w:r>
          </w:p>
        </w:tc>
        <w:tc>
          <w:tcPr>
            <w:tcW w:w="614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65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3</w:t>
            </w:r>
          </w:p>
        </w:tc>
        <w:tc>
          <w:tcPr>
            <w:tcW w:w="69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1</w:t>
            </w:r>
          </w:p>
        </w:tc>
        <w:tc>
          <w:tcPr>
            <w:tcW w:w="77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7</w:t>
            </w:r>
          </w:p>
        </w:tc>
        <w:tc>
          <w:tcPr>
            <w:tcW w:w="840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6</w:t>
            </w:r>
          </w:p>
        </w:tc>
        <w:tc>
          <w:tcPr>
            <w:tcW w:w="833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6</w:t>
            </w:r>
          </w:p>
        </w:tc>
        <w:tc>
          <w:tcPr>
            <w:tcW w:w="829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6</w:t>
            </w:r>
          </w:p>
        </w:tc>
        <w:tc>
          <w:tcPr>
            <w:tcW w:w="2449" w:type="dxa"/>
          </w:tcPr>
          <w:p w:rsidR="004450D5" w:rsidRPr="007364E7" w:rsidRDefault="007364E7" w:rsidP="00E458BD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 w:rsidRPr="007364E7">
              <w:rPr>
                <w:rFonts w:ascii="Cambria" w:hAnsi="Cambria"/>
              </w:rPr>
              <w:t>Качалаева</w:t>
            </w:r>
            <w:proofErr w:type="spellEnd"/>
            <w:r w:rsidRPr="007364E7">
              <w:rPr>
                <w:rFonts w:ascii="Cambria" w:hAnsi="Cambria"/>
              </w:rPr>
              <w:t xml:space="preserve"> И.И.</w:t>
            </w: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7364E7" w:rsidRDefault="004450D5" w:rsidP="007364E7">
            <w:pPr>
              <w:pStyle w:val="a3"/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2</w:t>
            </w:r>
          </w:p>
        </w:tc>
        <w:tc>
          <w:tcPr>
            <w:tcW w:w="941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9</w:t>
            </w:r>
          </w:p>
        </w:tc>
        <w:tc>
          <w:tcPr>
            <w:tcW w:w="552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599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1</w:t>
            </w:r>
          </w:p>
        </w:tc>
        <w:tc>
          <w:tcPr>
            <w:tcW w:w="708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8</w:t>
            </w:r>
          </w:p>
        </w:tc>
        <w:tc>
          <w:tcPr>
            <w:tcW w:w="614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1</w:t>
            </w:r>
          </w:p>
        </w:tc>
        <w:tc>
          <w:tcPr>
            <w:tcW w:w="65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5</w:t>
            </w:r>
          </w:p>
        </w:tc>
        <w:tc>
          <w:tcPr>
            <w:tcW w:w="69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2</w:t>
            </w:r>
          </w:p>
        </w:tc>
        <w:tc>
          <w:tcPr>
            <w:tcW w:w="77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</w:rPr>
            </w:pPr>
            <w:r w:rsidRPr="007364E7">
              <w:rPr>
                <w:rFonts w:ascii="Cambria" w:hAnsi="Cambria"/>
              </w:rPr>
              <w:t>-</w:t>
            </w:r>
          </w:p>
        </w:tc>
        <w:tc>
          <w:tcPr>
            <w:tcW w:w="840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9</w:t>
            </w:r>
          </w:p>
        </w:tc>
        <w:tc>
          <w:tcPr>
            <w:tcW w:w="833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-</w:t>
            </w:r>
          </w:p>
        </w:tc>
        <w:tc>
          <w:tcPr>
            <w:tcW w:w="829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noProof/>
              </w:rPr>
            </w:pPr>
            <w:r w:rsidRPr="007364E7">
              <w:rPr>
                <w:rFonts w:ascii="Cambria" w:hAnsi="Cambria"/>
                <w:noProof/>
              </w:rPr>
              <w:t>1</w:t>
            </w:r>
          </w:p>
        </w:tc>
        <w:tc>
          <w:tcPr>
            <w:tcW w:w="2449" w:type="dxa"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B56884" w:rsidTr="00B56884">
        <w:trPr>
          <w:trHeight w:val="275"/>
        </w:trPr>
        <w:tc>
          <w:tcPr>
            <w:tcW w:w="848" w:type="dxa"/>
          </w:tcPr>
          <w:p w:rsidR="004450D5" w:rsidRPr="007364E7" w:rsidRDefault="004450D5" w:rsidP="007364E7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41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7364E7">
              <w:rPr>
                <w:rFonts w:ascii="Cambria" w:hAnsi="Cambria"/>
                <w:b/>
              </w:rPr>
              <w:t>96</w:t>
            </w:r>
          </w:p>
        </w:tc>
        <w:tc>
          <w:tcPr>
            <w:tcW w:w="552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-</w:t>
            </w:r>
          </w:p>
        </w:tc>
        <w:tc>
          <w:tcPr>
            <w:tcW w:w="599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2/</w:t>
            </w:r>
          </w:p>
          <w:p w:rsidR="00B56884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2%</w:t>
            </w:r>
          </w:p>
        </w:tc>
        <w:tc>
          <w:tcPr>
            <w:tcW w:w="708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94/</w:t>
            </w:r>
          </w:p>
          <w:p w:rsidR="00B56884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98%</w:t>
            </w:r>
          </w:p>
        </w:tc>
        <w:tc>
          <w:tcPr>
            <w:tcW w:w="614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46/</w:t>
            </w:r>
          </w:p>
          <w:p w:rsidR="00B56884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48%</w:t>
            </w:r>
          </w:p>
        </w:tc>
        <w:tc>
          <w:tcPr>
            <w:tcW w:w="65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  <w:b/>
              </w:rPr>
            </w:pPr>
            <w:r w:rsidRPr="007364E7">
              <w:rPr>
                <w:rFonts w:ascii="Cambria" w:hAnsi="Cambria"/>
                <w:b/>
              </w:rPr>
              <w:t>20/</w:t>
            </w:r>
          </w:p>
          <w:p w:rsidR="00B56884" w:rsidRPr="007364E7" w:rsidRDefault="00B56884" w:rsidP="007364E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364E7">
              <w:rPr>
                <w:rFonts w:ascii="Cambria" w:hAnsi="Cambria"/>
                <w:b/>
              </w:rPr>
              <w:t>21%</w:t>
            </w:r>
          </w:p>
        </w:tc>
        <w:tc>
          <w:tcPr>
            <w:tcW w:w="69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  <w:b/>
              </w:rPr>
            </w:pPr>
            <w:r w:rsidRPr="007364E7">
              <w:rPr>
                <w:rFonts w:ascii="Cambria" w:hAnsi="Cambria"/>
                <w:b/>
              </w:rPr>
              <w:t>14/</w:t>
            </w:r>
          </w:p>
          <w:p w:rsidR="00B56884" w:rsidRPr="007364E7" w:rsidRDefault="00B56884" w:rsidP="007364E7">
            <w:pPr>
              <w:jc w:val="center"/>
              <w:rPr>
                <w:rFonts w:ascii="Cambria" w:hAnsi="Cambria"/>
                <w:b/>
              </w:rPr>
            </w:pPr>
            <w:r w:rsidRPr="007364E7">
              <w:rPr>
                <w:rFonts w:ascii="Cambria" w:hAnsi="Cambria"/>
                <w:b/>
              </w:rPr>
              <w:t>15%</w:t>
            </w:r>
          </w:p>
        </w:tc>
        <w:tc>
          <w:tcPr>
            <w:tcW w:w="776" w:type="dxa"/>
          </w:tcPr>
          <w:p w:rsidR="004450D5" w:rsidRPr="007364E7" w:rsidRDefault="00B56884" w:rsidP="007364E7">
            <w:pPr>
              <w:jc w:val="center"/>
              <w:rPr>
                <w:rFonts w:ascii="Cambria" w:hAnsi="Cambria"/>
                <w:b/>
              </w:rPr>
            </w:pPr>
            <w:r w:rsidRPr="007364E7">
              <w:rPr>
                <w:rFonts w:ascii="Cambria" w:hAnsi="Cambria"/>
                <w:b/>
              </w:rPr>
              <w:t>27/</w:t>
            </w:r>
          </w:p>
          <w:p w:rsidR="00B56884" w:rsidRPr="007364E7" w:rsidRDefault="00B56884" w:rsidP="007364E7">
            <w:pPr>
              <w:jc w:val="center"/>
              <w:rPr>
                <w:rFonts w:ascii="Cambria" w:hAnsi="Cambria"/>
                <w:b/>
              </w:rPr>
            </w:pPr>
            <w:r w:rsidRPr="007364E7">
              <w:rPr>
                <w:rFonts w:ascii="Cambria" w:hAnsi="Cambria"/>
                <w:b/>
              </w:rPr>
              <w:t>28%</w:t>
            </w:r>
          </w:p>
        </w:tc>
        <w:tc>
          <w:tcPr>
            <w:tcW w:w="840" w:type="dxa"/>
          </w:tcPr>
          <w:p w:rsidR="004450D5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79/</w:t>
            </w:r>
          </w:p>
          <w:p w:rsidR="00B56884" w:rsidRPr="007364E7" w:rsidRDefault="00B56884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82%</w:t>
            </w:r>
          </w:p>
        </w:tc>
        <w:tc>
          <w:tcPr>
            <w:tcW w:w="833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67/</w:t>
            </w:r>
          </w:p>
          <w:p w:rsidR="007364E7" w:rsidRPr="007364E7" w:rsidRDefault="007364E7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70%</w:t>
            </w:r>
          </w:p>
        </w:tc>
        <w:tc>
          <w:tcPr>
            <w:tcW w:w="829" w:type="dxa"/>
          </w:tcPr>
          <w:p w:rsidR="004450D5" w:rsidRPr="007364E7" w:rsidRDefault="007364E7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14/</w:t>
            </w:r>
          </w:p>
          <w:p w:rsidR="007364E7" w:rsidRPr="007364E7" w:rsidRDefault="007364E7" w:rsidP="007364E7">
            <w:pPr>
              <w:pStyle w:val="a3"/>
              <w:jc w:val="center"/>
              <w:rPr>
                <w:rFonts w:ascii="Cambria" w:hAnsi="Cambria"/>
                <w:b/>
                <w:noProof/>
              </w:rPr>
            </w:pPr>
            <w:r w:rsidRPr="007364E7">
              <w:rPr>
                <w:rFonts w:ascii="Cambria" w:hAnsi="Cambria"/>
                <w:b/>
                <w:noProof/>
              </w:rPr>
              <w:t>15%</w:t>
            </w:r>
          </w:p>
        </w:tc>
        <w:tc>
          <w:tcPr>
            <w:tcW w:w="2449" w:type="dxa"/>
          </w:tcPr>
          <w:p w:rsidR="004450D5" w:rsidRDefault="004450D5" w:rsidP="00E458B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E458BD" w:rsidRDefault="00E458BD" w:rsidP="00E458BD">
      <w:pPr>
        <w:pStyle w:val="a3"/>
        <w:jc w:val="both"/>
        <w:rPr>
          <w:rFonts w:ascii="Cambria" w:hAnsi="Cambria"/>
          <w:sz w:val="28"/>
          <w:szCs w:val="28"/>
        </w:rPr>
      </w:pPr>
    </w:p>
    <w:p w:rsidR="00D715A2" w:rsidRDefault="007364E7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7364E7">
        <w:rPr>
          <w:rFonts w:ascii="Cambria" w:hAnsi="Cambria"/>
          <w:b/>
          <w:sz w:val="28"/>
          <w:szCs w:val="28"/>
        </w:rPr>
        <w:t>9 классе</w:t>
      </w:r>
      <w:r>
        <w:rPr>
          <w:rFonts w:ascii="Cambria" w:hAnsi="Cambria"/>
          <w:sz w:val="28"/>
          <w:szCs w:val="28"/>
        </w:rPr>
        <w:t xml:space="preserve"> норму слов на «5» читают Ахматова Р., Бакаева Р., </w:t>
      </w:r>
      <w:proofErr w:type="spellStart"/>
      <w:r>
        <w:rPr>
          <w:rFonts w:ascii="Cambria" w:hAnsi="Cambria"/>
          <w:sz w:val="28"/>
          <w:szCs w:val="28"/>
        </w:rPr>
        <w:t>Даурбекова</w:t>
      </w:r>
      <w:proofErr w:type="spellEnd"/>
      <w:r>
        <w:rPr>
          <w:rFonts w:ascii="Cambria" w:hAnsi="Cambria"/>
          <w:sz w:val="28"/>
          <w:szCs w:val="28"/>
        </w:rPr>
        <w:t xml:space="preserve"> Л., </w:t>
      </w:r>
      <w:proofErr w:type="spellStart"/>
      <w:r>
        <w:rPr>
          <w:rFonts w:ascii="Cambria" w:hAnsi="Cambria"/>
          <w:sz w:val="28"/>
          <w:szCs w:val="28"/>
        </w:rPr>
        <w:t>Дииев</w:t>
      </w:r>
      <w:proofErr w:type="spellEnd"/>
      <w:r>
        <w:rPr>
          <w:rFonts w:ascii="Cambria" w:hAnsi="Cambria"/>
          <w:sz w:val="28"/>
          <w:szCs w:val="28"/>
        </w:rPr>
        <w:t xml:space="preserve"> А., Махмудова Т.,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М., Садыков А., </w:t>
      </w:r>
      <w:proofErr w:type="spellStart"/>
      <w:r>
        <w:rPr>
          <w:rFonts w:ascii="Cambria" w:hAnsi="Cambria"/>
          <w:sz w:val="28"/>
          <w:szCs w:val="28"/>
        </w:rPr>
        <w:t>Тайсумова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А., Юсупов Д. Эти обучающиеся </w:t>
      </w:r>
      <w:proofErr w:type="spellStart"/>
      <w:r>
        <w:rPr>
          <w:rFonts w:ascii="Cambria" w:hAnsi="Cambria"/>
          <w:sz w:val="28"/>
          <w:szCs w:val="28"/>
        </w:rPr>
        <w:t>рочитывают</w:t>
      </w:r>
      <w:proofErr w:type="spellEnd"/>
      <w:r>
        <w:rPr>
          <w:rFonts w:ascii="Cambria" w:hAnsi="Cambria"/>
          <w:sz w:val="28"/>
          <w:szCs w:val="28"/>
        </w:rPr>
        <w:t xml:space="preserve"> от 170 до 225 слов в минуту.</w:t>
      </w:r>
    </w:p>
    <w:p w:rsidR="007364E7" w:rsidRDefault="007364E7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-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Ахаева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Х.</w:t>
      </w:r>
    </w:p>
    <w:p w:rsidR="007364E7" w:rsidRDefault="007364E7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«2» читают </w:t>
      </w:r>
      <w:proofErr w:type="spellStart"/>
      <w:r>
        <w:rPr>
          <w:rFonts w:ascii="Cambria" w:hAnsi="Cambria"/>
          <w:sz w:val="28"/>
          <w:szCs w:val="28"/>
        </w:rPr>
        <w:t>Алгириева</w:t>
      </w:r>
      <w:proofErr w:type="spellEnd"/>
      <w:r>
        <w:rPr>
          <w:rFonts w:ascii="Cambria" w:hAnsi="Cambria"/>
          <w:sz w:val="28"/>
          <w:szCs w:val="28"/>
        </w:rPr>
        <w:t xml:space="preserve"> Т. (92 слова), </w:t>
      </w:r>
      <w:proofErr w:type="spellStart"/>
      <w:r>
        <w:rPr>
          <w:rFonts w:ascii="Cambria" w:hAnsi="Cambria"/>
          <w:sz w:val="28"/>
          <w:szCs w:val="28"/>
        </w:rPr>
        <w:t>Эдилсултанов</w:t>
      </w:r>
      <w:proofErr w:type="spellEnd"/>
      <w:r>
        <w:rPr>
          <w:rFonts w:ascii="Cambria" w:hAnsi="Cambria"/>
          <w:sz w:val="28"/>
          <w:szCs w:val="28"/>
        </w:rPr>
        <w:t xml:space="preserve"> Ж. (103 слова). Эти обучающиеся не умеют отвечать на вопросы и пересказывать текст. У обучающихся 9 класса не сформирован навык выразительного чтения.</w:t>
      </w:r>
    </w:p>
    <w:p w:rsidR="007364E7" w:rsidRDefault="007364E7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88%. Уровень качества – 88%.</w:t>
      </w:r>
    </w:p>
    <w:p w:rsidR="007364E7" w:rsidRDefault="007364E7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7364E7">
        <w:rPr>
          <w:rFonts w:ascii="Cambria" w:hAnsi="Cambria"/>
          <w:b/>
          <w:sz w:val="28"/>
          <w:szCs w:val="28"/>
        </w:rPr>
        <w:t>8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 Л., </w:t>
      </w:r>
      <w:proofErr w:type="spellStart"/>
      <w:r>
        <w:rPr>
          <w:rFonts w:ascii="Cambria" w:hAnsi="Cambria"/>
          <w:sz w:val="28"/>
          <w:szCs w:val="28"/>
        </w:rPr>
        <w:t>Бартиев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Дидиева</w:t>
      </w:r>
      <w:proofErr w:type="spellEnd"/>
      <w:r>
        <w:rPr>
          <w:rFonts w:ascii="Cambria" w:hAnsi="Cambria"/>
          <w:sz w:val="28"/>
          <w:szCs w:val="28"/>
        </w:rPr>
        <w:t xml:space="preserve"> П., Керимова М.,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Умаров</w:t>
      </w:r>
      <w:proofErr w:type="spellEnd"/>
      <w:r>
        <w:rPr>
          <w:rFonts w:ascii="Cambria" w:hAnsi="Cambria"/>
          <w:sz w:val="28"/>
          <w:szCs w:val="28"/>
        </w:rPr>
        <w:t xml:space="preserve"> Д.,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И. Они прочитывают от 152 до 190 слов. Завышена отметка «4» </w:t>
      </w:r>
      <w:proofErr w:type="spellStart"/>
      <w:r>
        <w:rPr>
          <w:rFonts w:ascii="Cambria" w:hAnsi="Cambria"/>
          <w:sz w:val="28"/>
          <w:szCs w:val="28"/>
        </w:rPr>
        <w:t>Осмаеву</w:t>
      </w:r>
      <w:proofErr w:type="spellEnd"/>
      <w:r>
        <w:rPr>
          <w:rFonts w:ascii="Cambria" w:hAnsi="Cambria"/>
          <w:sz w:val="28"/>
          <w:szCs w:val="28"/>
        </w:rPr>
        <w:t xml:space="preserve"> Х-М. и </w:t>
      </w:r>
      <w:proofErr w:type="spellStart"/>
      <w:r>
        <w:rPr>
          <w:rFonts w:ascii="Cambria" w:hAnsi="Cambria"/>
          <w:sz w:val="28"/>
          <w:szCs w:val="28"/>
        </w:rPr>
        <w:t>Кимаеву</w:t>
      </w:r>
      <w:proofErr w:type="spellEnd"/>
      <w:r>
        <w:rPr>
          <w:rFonts w:ascii="Cambria" w:hAnsi="Cambria"/>
          <w:sz w:val="28"/>
          <w:szCs w:val="28"/>
        </w:rPr>
        <w:t xml:space="preserve"> М., которые прочитывают соответственно 133 и 136 слов. Ни один из обучающихся не читал предложенный текст выразительно.</w:t>
      </w:r>
    </w:p>
    <w:p w:rsidR="007364E7" w:rsidRDefault="007364E7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100%, уровень качества – 70%, что на 5% ниже</w:t>
      </w:r>
      <w:r w:rsidR="00C752FE">
        <w:rPr>
          <w:rFonts w:ascii="Cambria" w:hAnsi="Cambria"/>
          <w:sz w:val="28"/>
          <w:szCs w:val="28"/>
        </w:rPr>
        <w:t xml:space="preserve"> в сравнении с результатами октября 2019 года.</w:t>
      </w:r>
    </w:p>
    <w:p w:rsidR="00C752FE" w:rsidRDefault="00C752FE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7 классе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Алгериев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Алгериев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Мехди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Дидиева</w:t>
      </w:r>
      <w:proofErr w:type="spellEnd"/>
      <w:r>
        <w:rPr>
          <w:rFonts w:ascii="Cambria" w:hAnsi="Cambria"/>
          <w:sz w:val="28"/>
          <w:szCs w:val="28"/>
        </w:rPr>
        <w:t xml:space="preserve"> А., Баталов М.,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Хашаева</w:t>
      </w:r>
      <w:proofErr w:type="spellEnd"/>
      <w:r>
        <w:rPr>
          <w:rFonts w:ascii="Cambria" w:hAnsi="Cambria"/>
          <w:sz w:val="28"/>
          <w:szCs w:val="28"/>
        </w:rPr>
        <w:t xml:space="preserve"> Т., </w:t>
      </w:r>
      <w:proofErr w:type="spellStart"/>
      <w:r>
        <w:rPr>
          <w:rFonts w:ascii="Cambria" w:hAnsi="Cambria"/>
          <w:sz w:val="28"/>
          <w:szCs w:val="28"/>
        </w:rPr>
        <w:t>Эмзаева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Яхъяев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C752FE" w:rsidRDefault="00C752FE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читают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______________________</w:t>
      </w:r>
    </w:p>
    <w:p w:rsidR="00C752FE" w:rsidRDefault="00C752FE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«3» - Алиев А., </w:t>
      </w:r>
      <w:proofErr w:type="spellStart"/>
      <w:r>
        <w:rPr>
          <w:rFonts w:ascii="Cambria" w:hAnsi="Cambria"/>
          <w:sz w:val="28"/>
          <w:szCs w:val="28"/>
        </w:rPr>
        <w:t>Дааева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Дааев</w:t>
      </w:r>
      <w:proofErr w:type="spellEnd"/>
      <w:r>
        <w:rPr>
          <w:rFonts w:ascii="Cambria" w:hAnsi="Cambria"/>
          <w:sz w:val="28"/>
          <w:szCs w:val="28"/>
        </w:rPr>
        <w:t xml:space="preserve"> Р., Керимова Р.</w:t>
      </w:r>
    </w:p>
    <w:p w:rsidR="00C752FE" w:rsidRDefault="00C752FE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100%, уровень качества – 52%.</w:t>
      </w:r>
    </w:p>
    <w:p w:rsidR="00C752FE" w:rsidRDefault="00C752FE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умеют пересказывать текст Алиев А., </w:t>
      </w:r>
      <w:proofErr w:type="spellStart"/>
      <w:r>
        <w:rPr>
          <w:rFonts w:ascii="Cambria" w:hAnsi="Cambria"/>
          <w:sz w:val="28"/>
          <w:szCs w:val="28"/>
        </w:rPr>
        <w:t>Дааев</w:t>
      </w:r>
      <w:proofErr w:type="spellEnd"/>
      <w:r>
        <w:rPr>
          <w:rFonts w:ascii="Cambria" w:hAnsi="Cambria"/>
          <w:sz w:val="28"/>
          <w:szCs w:val="28"/>
        </w:rPr>
        <w:t xml:space="preserve"> Р., Идрисов М.</w:t>
      </w:r>
    </w:p>
    <w:p w:rsidR="00C752FE" w:rsidRDefault="00C752FE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C752FE">
        <w:rPr>
          <w:rFonts w:ascii="Cambria" w:hAnsi="Cambria"/>
          <w:b/>
          <w:sz w:val="28"/>
          <w:szCs w:val="28"/>
        </w:rPr>
        <w:t>6 классе</w:t>
      </w:r>
      <w:r>
        <w:rPr>
          <w:rFonts w:ascii="Cambria" w:hAnsi="Cambria"/>
          <w:sz w:val="28"/>
          <w:szCs w:val="28"/>
        </w:rPr>
        <w:t xml:space="preserve"> норму слов на «5» читают Ахматов А., </w:t>
      </w:r>
      <w:proofErr w:type="spellStart"/>
      <w:r>
        <w:rPr>
          <w:rFonts w:ascii="Cambria" w:hAnsi="Cambria"/>
          <w:sz w:val="28"/>
          <w:szCs w:val="28"/>
        </w:rPr>
        <w:t>Лечхаджиев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Мусхаджиева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И.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- </w:t>
      </w:r>
      <w:proofErr w:type="spellStart"/>
      <w:r>
        <w:rPr>
          <w:rFonts w:ascii="Cambria" w:hAnsi="Cambria"/>
          <w:sz w:val="28"/>
          <w:szCs w:val="28"/>
        </w:rPr>
        <w:t>Даурбекова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«3» - </w:t>
      </w:r>
      <w:proofErr w:type="spellStart"/>
      <w:r>
        <w:rPr>
          <w:rFonts w:ascii="Cambria" w:hAnsi="Cambria"/>
          <w:sz w:val="28"/>
          <w:szCs w:val="28"/>
        </w:rPr>
        <w:t>Бацаев</w:t>
      </w:r>
      <w:proofErr w:type="spellEnd"/>
      <w:r>
        <w:rPr>
          <w:rFonts w:ascii="Cambria" w:hAnsi="Cambria"/>
          <w:sz w:val="28"/>
          <w:szCs w:val="28"/>
        </w:rPr>
        <w:t xml:space="preserve"> Д., </w:t>
      </w:r>
      <w:proofErr w:type="spellStart"/>
      <w:r>
        <w:rPr>
          <w:rFonts w:ascii="Cambria" w:hAnsi="Cambria"/>
          <w:sz w:val="28"/>
          <w:szCs w:val="28"/>
        </w:rPr>
        <w:t>Дуруев</w:t>
      </w:r>
      <w:proofErr w:type="spellEnd"/>
      <w:r>
        <w:rPr>
          <w:rFonts w:ascii="Cambria" w:hAnsi="Cambria"/>
          <w:sz w:val="28"/>
          <w:szCs w:val="28"/>
        </w:rPr>
        <w:t xml:space="preserve"> Р.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«2» - </w:t>
      </w:r>
      <w:proofErr w:type="spellStart"/>
      <w:r>
        <w:rPr>
          <w:rFonts w:ascii="Cambria" w:hAnsi="Cambria"/>
          <w:sz w:val="28"/>
          <w:szCs w:val="28"/>
        </w:rPr>
        <w:t>Исмаилова</w:t>
      </w:r>
      <w:proofErr w:type="spellEnd"/>
      <w:r>
        <w:rPr>
          <w:rFonts w:ascii="Cambria" w:hAnsi="Cambria"/>
          <w:sz w:val="28"/>
          <w:szCs w:val="28"/>
        </w:rPr>
        <w:t xml:space="preserve"> А. (85 слов).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умеют пересказывать текст </w:t>
      </w:r>
      <w:proofErr w:type="spellStart"/>
      <w:r>
        <w:rPr>
          <w:rFonts w:ascii="Cambria" w:hAnsi="Cambria"/>
          <w:sz w:val="28"/>
          <w:szCs w:val="28"/>
        </w:rPr>
        <w:t>Исмаилова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88%, уровень качества – 66</w:t>
      </w:r>
      <w:r w:rsidRPr="00D21882">
        <w:rPr>
          <w:rFonts w:ascii="Cambria" w:hAnsi="Cambria"/>
          <w:sz w:val="28"/>
          <w:szCs w:val="28"/>
        </w:rPr>
        <w:t>%.</w:t>
      </w:r>
      <w:r>
        <w:rPr>
          <w:rFonts w:ascii="Cambria" w:hAnsi="Cambria"/>
          <w:sz w:val="28"/>
          <w:szCs w:val="28"/>
        </w:rPr>
        <w:t xml:space="preserve">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снизился на 12%. Уровень качества также снизился на 36%.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A811F9">
        <w:rPr>
          <w:rFonts w:ascii="Cambria" w:hAnsi="Cambria"/>
          <w:b/>
          <w:sz w:val="28"/>
          <w:szCs w:val="28"/>
        </w:rPr>
        <w:t>5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Дааева</w:t>
      </w:r>
      <w:proofErr w:type="spellEnd"/>
      <w:r>
        <w:rPr>
          <w:rFonts w:ascii="Cambria" w:hAnsi="Cambria"/>
          <w:sz w:val="28"/>
          <w:szCs w:val="28"/>
        </w:rPr>
        <w:t xml:space="preserve"> Э., </w:t>
      </w:r>
      <w:proofErr w:type="spellStart"/>
      <w:r>
        <w:rPr>
          <w:rFonts w:ascii="Cambria" w:hAnsi="Cambria"/>
          <w:sz w:val="28"/>
          <w:szCs w:val="28"/>
        </w:rPr>
        <w:t>Датагаев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Мусхаджиева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Тасуев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Татаев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Эскерханова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- </w:t>
      </w:r>
      <w:proofErr w:type="spellStart"/>
      <w:r>
        <w:rPr>
          <w:rFonts w:ascii="Cambria" w:hAnsi="Cambria"/>
          <w:sz w:val="28"/>
          <w:szCs w:val="28"/>
        </w:rPr>
        <w:t>Абдулкеримова</w:t>
      </w:r>
      <w:proofErr w:type="spellEnd"/>
      <w:r>
        <w:rPr>
          <w:rFonts w:ascii="Cambria" w:hAnsi="Cambria"/>
          <w:sz w:val="28"/>
          <w:szCs w:val="28"/>
        </w:rPr>
        <w:t xml:space="preserve"> Ф., </w:t>
      </w:r>
      <w:proofErr w:type="spellStart"/>
      <w:r>
        <w:rPr>
          <w:rFonts w:ascii="Cambria" w:hAnsi="Cambria"/>
          <w:sz w:val="28"/>
          <w:szCs w:val="28"/>
        </w:rPr>
        <w:t>Асуханов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«2» читают </w:t>
      </w:r>
      <w:proofErr w:type="spellStart"/>
      <w:r>
        <w:rPr>
          <w:rFonts w:ascii="Cambria" w:hAnsi="Cambria"/>
          <w:sz w:val="28"/>
          <w:szCs w:val="28"/>
        </w:rPr>
        <w:t>Бекмурзаева</w:t>
      </w:r>
      <w:proofErr w:type="spellEnd"/>
      <w:r>
        <w:rPr>
          <w:rFonts w:ascii="Cambria" w:hAnsi="Cambria"/>
          <w:sz w:val="28"/>
          <w:szCs w:val="28"/>
        </w:rPr>
        <w:t xml:space="preserve"> М. (65 слов),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 М. (60 слов).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Выразительно читают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Датагаев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Мусхаджиева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Тасуев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Ботишов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понимают прочитанный текст </w:t>
      </w:r>
      <w:proofErr w:type="spellStart"/>
      <w:r>
        <w:rPr>
          <w:rFonts w:ascii="Cambria" w:hAnsi="Cambria"/>
          <w:sz w:val="28"/>
          <w:szCs w:val="28"/>
        </w:rPr>
        <w:t>Абдулкеримова</w:t>
      </w:r>
      <w:proofErr w:type="spellEnd"/>
      <w:r>
        <w:rPr>
          <w:rFonts w:ascii="Cambria" w:hAnsi="Cambria"/>
          <w:sz w:val="28"/>
          <w:szCs w:val="28"/>
        </w:rPr>
        <w:t xml:space="preserve"> Ф., </w:t>
      </w:r>
      <w:proofErr w:type="spellStart"/>
      <w:r>
        <w:rPr>
          <w:rFonts w:ascii="Cambria" w:hAnsi="Cambria"/>
          <w:sz w:val="28"/>
          <w:szCs w:val="28"/>
        </w:rPr>
        <w:t>Дааева</w:t>
      </w:r>
      <w:proofErr w:type="spellEnd"/>
      <w:r>
        <w:rPr>
          <w:rFonts w:ascii="Cambria" w:hAnsi="Cambria"/>
          <w:sz w:val="28"/>
          <w:szCs w:val="28"/>
        </w:rPr>
        <w:t xml:space="preserve"> Э.,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Эскерханова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Кулаев</w:t>
      </w:r>
      <w:proofErr w:type="spellEnd"/>
      <w:r>
        <w:rPr>
          <w:rFonts w:ascii="Cambria" w:hAnsi="Cambria"/>
          <w:sz w:val="28"/>
          <w:szCs w:val="28"/>
        </w:rPr>
        <w:t xml:space="preserve"> Б.</w:t>
      </w:r>
    </w:p>
    <w:p w:rsidR="00D21882" w:rsidRDefault="00D21882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88%, уровень качества – 47%.</w:t>
      </w:r>
    </w:p>
    <w:p w:rsidR="00591318" w:rsidRDefault="00591318" w:rsidP="007364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сравнении с 2019-2020 учебным годом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снизился на 12%, уровень качества снизился на 40%.</w:t>
      </w:r>
    </w:p>
    <w:p w:rsidR="00591318" w:rsidRDefault="00591318" w:rsidP="007364E7">
      <w:pPr>
        <w:pStyle w:val="a3"/>
        <w:jc w:val="both"/>
        <w:rPr>
          <w:rFonts w:ascii="Cambria" w:hAnsi="Cambria"/>
          <w:sz w:val="28"/>
          <w:szCs w:val="28"/>
        </w:rPr>
      </w:pPr>
    </w:p>
    <w:p w:rsidR="00591318" w:rsidRPr="00591318" w:rsidRDefault="00591318" w:rsidP="00BC31D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591318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591318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591318">
        <w:rPr>
          <w:rFonts w:ascii="Cambria" w:hAnsi="Cambria"/>
          <w:b/>
          <w:sz w:val="28"/>
          <w:szCs w:val="28"/>
        </w:rPr>
        <w:t xml:space="preserve"> и качества техники чтения обучающихся 5-9 классов.</w:t>
      </w:r>
    </w:p>
    <w:p w:rsidR="00591318" w:rsidRDefault="00BC31DC" w:rsidP="00BC31DC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 wp14:anchorId="4E4DDBB2">
            <wp:extent cx="4584700" cy="2867025"/>
            <wp:effectExtent l="0" t="0" r="635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1DC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A811F9">
        <w:rPr>
          <w:rFonts w:ascii="Cambria" w:hAnsi="Cambria"/>
          <w:b/>
          <w:sz w:val="28"/>
          <w:szCs w:val="28"/>
        </w:rPr>
        <w:t>4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Матаева</w:t>
      </w:r>
      <w:proofErr w:type="spellEnd"/>
      <w:r>
        <w:rPr>
          <w:rFonts w:ascii="Cambria" w:hAnsi="Cambria"/>
          <w:sz w:val="28"/>
          <w:szCs w:val="28"/>
        </w:rPr>
        <w:t xml:space="preserve"> Я. И </w:t>
      </w:r>
      <w:proofErr w:type="spellStart"/>
      <w:r>
        <w:rPr>
          <w:rFonts w:ascii="Cambria" w:hAnsi="Cambria"/>
          <w:sz w:val="28"/>
          <w:szCs w:val="28"/>
        </w:rPr>
        <w:t>Медилова</w:t>
      </w:r>
      <w:proofErr w:type="spellEnd"/>
      <w:r>
        <w:rPr>
          <w:rFonts w:ascii="Cambria" w:hAnsi="Cambria"/>
          <w:sz w:val="28"/>
          <w:szCs w:val="28"/>
        </w:rPr>
        <w:t xml:space="preserve"> Р.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читает Даудова М.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«2» читают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А. и </w:t>
      </w:r>
      <w:proofErr w:type="spellStart"/>
      <w:r>
        <w:rPr>
          <w:rFonts w:ascii="Cambria" w:hAnsi="Cambria"/>
          <w:sz w:val="28"/>
          <w:szCs w:val="28"/>
        </w:rPr>
        <w:t>Турлуев</w:t>
      </w:r>
      <w:proofErr w:type="spellEnd"/>
      <w:r>
        <w:rPr>
          <w:rFonts w:ascii="Cambria" w:hAnsi="Cambria"/>
          <w:sz w:val="28"/>
          <w:szCs w:val="28"/>
        </w:rPr>
        <w:t xml:space="preserve"> М-С.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67%, уровень качества – 50%.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сравнении с данными 2019-2020 учебного года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повысился на 5%, уровень качества чтения повысился на 25%.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A811F9">
        <w:rPr>
          <w:rFonts w:ascii="Cambria" w:hAnsi="Cambria"/>
          <w:b/>
          <w:sz w:val="28"/>
          <w:szCs w:val="28"/>
        </w:rPr>
        <w:t>3 классе</w:t>
      </w:r>
      <w:r>
        <w:rPr>
          <w:rFonts w:ascii="Cambria" w:hAnsi="Cambria"/>
          <w:sz w:val="28"/>
          <w:szCs w:val="28"/>
        </w:rPr>
        <w:t xml:space="preserve"> норму слов на «5» читает Катаева И.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читает </w:t>
      </w:r>
      <w:proofErr w:type="spellStart"/>
      <w:r>
        <w:rPr>
          <w:rFonts w:ascii="Cambria" w:hAnsi="Cambria"/>
          <w:sz w:val="28"/>
          <w:szCs w:val="28"/>
        </w:rPr>
        <w:t>Даурбеков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«3» - </w:t>
      </w:r>
      <w:proofErr w:type="spellStart"/>
      <w:r>
        <w:rPr>
          <w:rFonts w:ascii="Cambria" w:hAnsi="Cambria"/>
          <w:sz w:val="28"/>
          <w:szCs w:val="28"/>
        </w:rPr>
        <w:t>Дааев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Шахаев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Вацаев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«2» читают </w:t>
      </w:r>
      <w:proofErr w:type="spellStart"/>
      <w:r>
        <w:rPr>
          <w:rFonts w:ascii="Cambria" w:hAnsi="Cambria"/>
          <w:sz w:val="28"/>
          <w:szCs w:val="28"/>
        </w:rPr>
        <w:t>Алимсолтаева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М., Магомедов У., </w:t>
      </w:r>
      <w:proofErr w:type="spellStart"/>
      <w:r>
        <w:rPr>
          <w:rFonts w:ascii="Cambria" w:hAnsi="Cambria"/>
          <w:sz w:val="28"/>
          <w:szCs w:val="28"/>
        </w:rPr>
        <w:t>Турлаева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Эскерханова</w:t>
      </w:r>
      <w:proofErr w:type="spellEnd"/>
      <w:r>
        <w:rPr>
          <w:rFonts w:ascii="Cambria" w:hAnsi="Cambria"/>
          <w:sz w:val="28"/>
          <w:szCs w:val="28"/>
        </w:rPr>
        <w:t xml:space="preserve"> У.</w:t>
      </w:r>
    </w:p>
    <w:p w:rsidR="00A811F9" w:rsidRDefault="00A811F9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55%</w:t>
      </w:r>
      <w:r w:rsidR="00FB7C5C">
        <w:rPr>
          <w:rFonts w:ascii="Cambria" w:hAnsi="Cambria"/>
          <w:sz w:val="28"/>
          <w:szCs w:val="28"/>
        </w:rPr>
        <w:t>, что на 25% ниже в сравнении с результатами 2019-2020 учебного года.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составил 18%, что на 42% ниже, чем в 2019-2020 учебном году.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Во </w:t>
      </w:r>
      <w:r w:rsidRPr="00FB7C5C">
        <w:rPr>
          <w:rFonts w:ascii="Cambria" w:hAnsi="Cambria"/>
          <w:b/>
          <w:sz w:val="28"/>
          <w:szCs w:val="28"/>
        </w:rPr>
        <w:t>2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Алгириева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Тозуева</w:t>
      </w:r>
      <w:proofErr w:type="spellEnd"/>
      <w:r>
        <w:rPr>
          <w:rFonts w:ascii="Cambria" w:hAnsi="Cambria"/>
          <w:sz w:val="28"/>
          <w:szCs w:val="28"/>
        </w:rPr>
        <w:t xml:space="preserve"> Р.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читают Мусаев М., </w:t>
      </w:r>
      <w:proofErr w:type="spellStart"/>
      <w:r>
        <w:rPr>
          <w:rFonts w:ascii="Cambria" w:hAnsi="Cambria"/>
          <w:sz w:val="28"/>
          <w:szCs w:val="28"/>
        </w:rPr>
        <w:t>Асуханов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Вацаев</w:t>
      </w:r>
      <w:proofErr w:type="spellEnd"/>
      <w:r>
        <w:rPr>
          <w:rFonts w:ascii="Cambria" w:hAnsi="Cambria"/>
          <w:sz w:val="28"/>
          <w:szCs w:val="28"/>
        </w:rPr>
        <w:t xml:space="preserve"> К., </w:t>
      </w:r>
      <w:proofErr w:type="spellStart"/>
      <w:r>
        <w:rPr>
          <w:rFonts w:ascii="Cambria" w:hAnsi="Cambria"/>
          <w:sz w:val="28"/>
          <w:szCs w:val="28"/>
        </w:rPr>
        <w:t>Муслимов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Садулаев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«2» читает Каратаева С.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89%, уровень качества – 78%.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В сравнении с результатами 2019-2020 учебного года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снизился на 11%, уровень качества знаний снизился на 9%.</w:t>
      </w:r>
    </w:p>
    <w:p w:rsidR="00FB7C5C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</w:p>
    <w:p w:rsidR="00FB7C5C" w:rsidRDefault="00FB7C5C" w:rsidP="00FB7C5C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FB7C5C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FB7C5C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FB7C5C">
        <w:rPr>
          <w:rFonts w:ascii="Cambria" w:hAnsi="Cambria"/>
          <w:b/>
          <w:sz w:val="28"/>
          <w:szCs w:val="28"/>
        </w:rPr>
        <w:t xml:space="preserve"> и качества техники чтения обучающихся 2-4 классов.</w:t>
      </w:r>
    </w:p>
    <w:p w:rsidR="00FB7C5C" w:rsidRDefault="00CF1FA1" w:rsidP="00FB7C5C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 wp14:anchorId="3FB6B9A4">
            <wp:extent cx="4584700" cy="2755900"/>
            <wp:effectExtent l="0" t="0" r="635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459" w:rsidRDefault="00BC3459" w:rsidP="00BC3459">
      <w:pPr>
        <w:pStyle w:val="a3"/>
        <w:rPr>
          <w:rFonts w:ascii="Cambria" w:hAnsi="Cambria"/>
          <w:b/>
          <w:sz w:val="28"/>
          <w:szCs w:val="28"/>
        </w:rPr>
      </w:pPr>
    </w:p>
    <w:p w:rsidR="00BC3459" w:rsidRPr="00BC3459" w:rsidRDefault="00BC3459" w:rsidP="00BC3459">
      <w:pPr>
        <w:pStyle w:val="a3"/>
        <w:rPr>
          <w:rFonts w:ascii="Cambria" w:hAnsi="Cambria"/>
          <w:b/>
          <w:sz w:val="28"/>
          <w:szCs w:val="28"/>
        </w:rPr>
      </w:pPr>
      <w:r w:rsidRPr="00BC3459">
        <w:rPr>
          <w:rFonts w:ascii="Cambria" w:hAnsi="Cambria"/>
          <w:b/>
          <w:sz w:val="28"/>
          <w:szCs w:val="28"/>
        </w:rPr>
        <w:t>Выводы:</w:t>
      </w:r>
    </w:p>
    <w:p w:rsidR="00BC3459" w:rsidRDefault="00BC3459" w:rsidP="00EE4BD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мониторинге техники чтения </w:t>
      </w:r>
      <w:r w:rsidR="00EE4BD5">
        <w:rPr>
          <w:rFonts w:ascii="Cambria" w:hAnsi="Cambria"/>
          <w:sz w:val="28"/>
          <w:szCs w:val="28"/>
        </w:rPr>
        <w:t xml:space="preserve">приняло участие 96 </w:t>
      </w:r>
      <w:proofErr w:type="gramStart"/>
      <w:r w:rsidR="00EE4BD5">
        <w:rPr>
          <w:rFonts w:ascii="Cambria" w:hAnsi="Cambria"/>
          <w:sz w:val="28"/>
          <w:szCs w:val="28"/>
        </w:rPr>
        <w:t>обучающихся  2</w:t>
      </w:r>
      <w:proofErr w:type="gramEnd"/>
      <w:r w:rsidR="00EE4BD5">
        <w:rPr>
          <w:rFonts w:ascii="Cambria" w:hAnsi="Cambria"/>
          <w:sz w:val="28"/>
          <w:szCs w:val="28"/>
        </w:rPr>
        <w:t>-9 классов. Норму слов на «5» читают 43 школьника, что составляет 45%. Норму слов на «4» читают 17 человек, что составляет 18%. Норму слов на «2» читают 13 человек, что составляет 14%.</w:t>
      </w:r>
    </w:p>
    <w:p w:rsidR="00EE4BD5" w:rsidRDefault="00EE4BD5" w:rsidP="00EE4BD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16%, что на 6% ниже, чем в октябре 2019-2020 учебного года</w:t>
      </w:r>
      <w:r w:rsidR="00A71515">
        <w:rPr>
          <w:rFonts w:ascii="Cambria" w:hAnsi="Cambria"/>
          <w:sz w:val="28"/>
          <w:szCs w:val="28"/>
        </w:rPr>
        <w:t>.</w:t>
      </w:r>
    </w:p>
    <w:p w:rsidR="00A71515" w:rsidRDefault="00A71515" w:rsidP="00EE4BD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составил 63%, что на 12% ниже, чем на начало 2019-2020 учебного года.</w:t>
      </w:r>
    </w:p>
    <w:p w:rsidR="00A71515" w:rsidRDefault="00A71515" w:rsidP="00EE4BD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Выразительно читают текст 14 человек, т.е. 15%.</w:t>
      </w:r>
    </w:p>
    <w:p w:rsidR="00A71515" w:rsidRDefault="00A71515" w:rsidP="00EE4BD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Умеют отвечать на вопросы и пересказывать прочитанный текст 67 школьников, т.е. 70%.</w:t>
      </w:r>
    </w:p>
    <w:p w:rsidR="00A71515" w:rsidRDefault="00A71515" w:rsidP="00EE4BD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понимают содержание прочитанного текста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Исраилова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Матаева</w:t>
      </w:r>
      <w:proofErr w:type="spellEnd"/>
      <w:r>
        <w:rPr>
          <w:rFonts w:ascii="Cambria" w:hAnsi="Cambria"/>
          <w:sz w:val="28"/>
          <w:szCs w:val="28"/>
        </w:rPr>
        <w:t xml:space="preserve"> Я. (4 класс); </w:t>
      </w:r>
      <w:proofErr w:type="spellStart"/>
      <w:r>
        <w:rPr>
          <w:rFonts w:ascii="Cambria" w:hAnsi="Cambria"/>
          <w:sz w:val="28"/>
          <w:szCs w:val="28"/>
        </w:rPr>
        <w:t>Даурбеков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Турлаева</w:t>
      </w:r>
      <w:proofErr w:type="spellEnd"/>
      <w:r>
        <w:rPr>
          <w:rFonts w:ascii="Cambria" w:hAnsi="Cambria"/>
          <w:sz w:val="28"/>
          <w:szCs w:val="28"/>
        </w:rPr>
        <w:t xml:space="preserve"> Х. (3 класс); </w:t>
      </w:r>
      <w:proofErr w:type="spellStart"/>
      <w:r>
        <w:rPr>
          <w:rFonts w:ascii="Cambria" w:hAnsi="Cambria"/>
          <w:sz w:val="28"/>
          <w:szCs w:val="28"/>
        </w:rPr>
        <w:t>Бекмурзаева</w:t>
      </w:r>
      <w:proofErr w:type="spellEnd"/>
      <w:r>
        <w:rPr>
          <w:rFonts w:ascii="Cambria" w:hAnsi="Cambria"/>
          <w:sz w:val="28"/>
          <w:szCs w:val="28"/>
        </w:rPr>
        <w:t xml:space="preserve"> М. (5 класс); </w:t>
      </w:r>
      <w:proofErr w:type="spellStart"/>
      <w:r>
        <w:rPr>
          <w:rFonts w:ascii="Cambria" w:hAnsi="Cambria"/>
          <w:sz w:val="28"/>
          <w:szCs w:val="28"/>
        </w:rPr>
        <w:t>Исмаилова</w:t>
      </w:r>
      <w:proofErr w:type="spellEnd"/>
      <w:r>
        <w:rPr>
          <w:rFonts w:ascii="Cambria" w:hAnsi="Cambria"/>
          <w:sz w:val="28"/>
          <w:szCs w:val="28"/>
        </w:rPr>
        <w:t xml:space="preserve"> А. (6 класс), т.е. 7%.</w:t>
      </w:r>
    </w:p>
    <w:p w:rsidR="00A71515" w:rsidRDefault="00A71515" w:rsidP="00EE4BD5">
      <w:pPr>
        <w:pStyle w:val="a3"/>
        <w:jc w:val="both"/>
        <w:rPr>
          <w:rFonts w:ascii="Cambria" w:hAnsi="Cambria"/>
          <w:sz w:val="28"/>
          <w:szCs w:val="28"/>
        </w:rPr>
      </w:pPr>
    </w:p>
    <w:p w:rsidR="00A71515" w:rsidRPr="00A71515" w:rsidRDefault="00A71515" w:rsidP="00EE4BD5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71515">
        <w:rPr>
          <w:rFonts w:ascii="Cambria" w:hAnsi="Cambria"/>
          <w:b/>
          <w:sz w:val="28"/>
          <w:szCs w:val="28"/>
        </w:rPr>
        <w:t>Рекомендации:</w:t>
      </w:r>
    </w:p>
    <w:p w:rsidR="00A71515" w:rsidRDefault="00A71515" w:rsidP="00A7151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 уроках по всем учебным дисциплинам работать с книгой, использовать разнообразные виды чтения, что положительно скажется на совершенствовании навыков чтения, на понимании чужой речи, чужих мыслей, замысла, лежащего в основе высказывания.</w:t>
      </w:r>
    </w:p>
    <w:p w:rsidR="00A71515" w:rsidRDefault="00A71515" w:rsidP="00A7151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Осмаевой</w:t>
      </w:r>
      <w:proofErr w:type="spellEnd"/>
      <w:r>
        <w:rPr>
          <w:rFonts w:ascii="Cambria" w:hAnsi="Cambria"/>
          <w:sz w:val="28"/>
          <w:szCs w:val="28"/>
        </w:rPr>
        <w:t xml:space="preserve"> Ф.С., </w:t>
      </w: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И.И., </w:t>
      </w:r>
      <w:proofErr w:type="spellStart"/>
      <w:r>
        <w:rPr>
          <w:rFonts w:ascii="Cambria" w:hAnsi="Cambria"/>
          <w:sz w:val="28"/>
          <w:szCs w:val="28"/>
        </w:rPr>
        <w:t>Закриевой</w:t>
      </w:r>
      <w:proofErr w:type="spellEnd"/>
      <w:r>
        <w:rPr>
          <w:rFonts w:ascii="Cambria" w:hAnsi="Cambria"/>
          <w:sz w:val="28"/>
          <w:szCs w:val="28"/>
        </w:rPr>
        <w:t xml:space="preserve"> М.С. индивидуализировать работу с обучающимися, не читающими норму слов.</w:t>
      </w:r>
    </w:p>
    <w:p w:rsidR="00A71515" w:rsidRDefault="00A71515" w:rsidP="00A7151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Учителям начальных классов, учителям-предметникам на каждом уроке в целях преодоления языкового барьера вести лексико-орфографическую работу.</w:t>
      </w:r>
    </w:p>
    <w:p w:rsidR="00A71515" w:rsidRDefault="00A71515" w:rsidP="00A7151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Информировать родителей (законных представителей) обучающихся 2-9 классов о результатах мониторинга базовых ЗУН по технике чтения.</w:t>
      </w:r>
    </w:p>
    <w:p w:rsidR="00A71515" w:rsidRDefault="00A71515" w:rsidP="00A7151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A71515" w:rsidRDefault="00A71515" w:rsidP="00A7151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A71515" w:rsidRDefault="00A71515" w:rsidP="00A7151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A71515" w:rsidRPr="00A71515" w:rsidRDefault="00A71515" w:rsidP="00A71515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A71515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A71515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A71515">
        <w:rPr>
          <w:rFonts w:ascii="Cambria" w:hAnsi="Cambria"/>
          <w:b/>
          <w:sz w:val="28"/>
          <w:szCs w:val="28"/>
        </w:rPr>
        <w:t xml:space="preserve">                      </w:t>
      </w:r>
      <w:proofErr w:type="spellStart"/>
      <w:r w:rsidRPr="00A71515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A71515">
        <w:rPr>
          <w:rFonts w:ascii="Cambria" w:hAnsi="Cambria"/>
          <w:b/>
          <w:sz w:val="28"/>
          <w:szCs w:val="28"/>
        </w:rPr>
        <w:t xml:space="preserve"> Ж.Ж.</w:t>
      </w:r>
    </w:p>
    <w:p w:rsidR="00FB7C5C" w:rsidRPr="00A71515" w:rsidRDefault="00FB7C5C" w:rsidP="00EE4BD5">
      <w:pPr>
        <w:pStyle w:val="a3"/>
        <w:jc w:val="both"/>
        <w:rPr>
          <w:rFonts w:ascii="Cambria" w:hAnsi="Cambria"/>
          <w:b/>
          <w:sz w:val="28"/>
          <w:szCs w:val="28"/>
        </w:rPr>
      </w:pPr>
    </w:p>
    <w:p w:rsidR="00FB7C5C" w:rsidRPr="00D715A2" w:rsidRDefault="00FB7C5C" w:rsidP="00A811F9">
      <w:pPr>
        <w:pStyle w:val="a3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FB7C5C" w:rsidRPr="00D7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7AB3"/>
    <w:multiLevelType w:val="hybridMultilevel"/>
    <w:tmpl w:val="183C3168"/>
    <w:lvl w:ilvl="0" w:tplc="BF8E2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A0354"/>
    <w:multiLevelType w:val="hybridMultilevel"/>
    <w:tmpl w:val="08A036EE"/>
    <w:lvl w:ilvl="0" w:tplc="FF0CF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5"/>
    <w:rsid w:val="004450D5"/>
    <w:rsid w:val="00480722"/>
    <w:rsid w:val="00591318"/>
    <w:rsid w:val="007364E7"/>
    <w:rsid w:val="009905F5"/>
    <w:rsid w:val="00A71515"/>
    <w:rsid w:val="00A811F9"/>
    <w:rsid w:val="00B56884"/>
    <w:rsid w:val="00BC31DC"/>
    <w:rsid w:val="00BC3459"/>
    <w:rsid w:val="00C752FE"/>
    <w:rsid w:val="00CF1FA1"/>
    <w:rsid w:val="00D21882"/>
    <w:rsid w:val="00D700D5"/>
    <w:rsid w:val="00D715A2"/>
    <w:rsid w:val="00E458BD"/>
    <w:rsid w:val="00EE4BD5"/>
    <w:rsid w:val="00F55417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6C5D"/>
  <w15:chartTrackingRefBased/>
  <w15:docId w15:val="{6CE3ACE0-E13C-4028-B34E-2AF92A49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5A2"/>
    <w:pPr>
      <w:spacing w:after="0" w:line="240" w:lineRule="auto"/>
    </w:pPr>
  </w:style>
  <w:style w:type="table" w:styleId="a4">
    <w:name w:val="Table Grid"/>
    <w:basedOn w:val="a1"/>
    <w:uiPriority w:val="39"/>
    <w:rsid w:val="00E4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2020-10-24T16:49:00Z</dcterms:created>
  <dcterms:modified xsi:type="dcterms:W3CDTF">2020-10-24T18:52:00Z</dcterms:modified>
</cp:coreProperties>
</file>