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F9B" w:rsidRDefault="00B84F9B" w:rsidP="00B84F9B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B84F9B">
        <w:rPr>
          <w:rFonts w:ascii="Cambria" w:hAnsi="Cambria"/>
          <w:b/>
          <w:sz w:val="28"/>
          <w:szCs w:val="28"/>
        </w:rPr>
        <w:t xml:space="preserve">Аналитическая справка </w:t>
      </w:r>
    </w:p>
    <w:p w:rsidR="00692502" w:rsidRPr="00B84F9B" w:rsidRDefault="00B84F9B" w:rsidP="00B84F9B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B84F9B">
        <w:rPr>
          <w:rFonts w:ascii="Cambria" w:hAnsi="Cambria"/>
          <w:b/>
          <w:sz w:val="28"/>
          <w:szCs w:val="28"/>
        </w:rPr>
        <w:t>по итогам репетиционного ЕГЭ по английскому языку в 11 классе.</w:t>
      </w:r>
    </w:p>
    <w:p w:rsidR="00B84F9B" w:rsidRDefault="00B84F9B" w:rsidP="00B84F9B">
      <w:pPr>
        <w:pStyle w:val="a3"/>
        <w:rPr>
          <w:rFonts w:ascii="Cambria" w:hAnsi="Cambria"/>
          <w:sz w:val="28"/>
          <w:szCs w:val="28"/>
        </w:rPr>
      </w:pPr>
    </w:p>
    <w:p w:rsidR="00B84F9B" w:rsidRDefault="00B84F9B" w:rsidP="00B84F9B">
      <w:pPr>
        <w:pStyle w:val="a3"/>
        <w:jc w:val="both"/>
        <w:rPr>
          <w:rFonts w:ascii="Cambria" w:hAnsi="Cambria"/>
          <w:sz w:val="28"/>
          <w:szCs w:val="28"/>
        </w:rPr>
      </w:pPr>
      <w:r w:rsidRPr="00B84F9B">
        <w:rPr>
          <w:rFonts w:ascii="Cambria" w:hAnsi="Cambria"/>
          <w:b/>
          <w:sz w:val="28"/>
          <w:szCs w:val="28"/>
        </w:rPr>
        <w:t>Цель:</w:t>
      </w:r>
      <w:r>
        <w:rPr>
          <w:rFonts w:ascii="Cambria" w:hAnsi="Cambria"/>
          <w:sz w:val="28"/>
          <w:szCs w:val="28"/>
        </w:rPr>
        <w:t xml:space="preserve"> диагностика уровня подготовленности обучающихся 11 класса к успешной сдаче ЕГЭ по английскому языку.</w:t>
      </w:r>
    </w:p>
    <w:p w:rsidR="00B84F9B" w:rsidRDefault="00B84F9B" w:rsidP="00B84F9B">
      <w:pPr>
        <w:pStyle w:val="a3"/>
        <w:jc w:val="both"/>
        <w:rPr>
          <w:rFonts w:ascii="Cambria" w:hAnsi="Cambria"/>
          <w:sz w:val="28"/>
          <w:szCs w:val="28"/>
        </w:rPr>
      </w:pPr>
      <w:r w:rsidRPr="00B84F9B">
        <w:rPr>
          <w:rFonts w:ascii="Cambria" w:hAnsi="Cambria"/>
          <w:b/>
          <w:sz w:val="28"/>
          <w:szCs w:val="28"/>
        </w:rPr>
        <w:t>Инструментарий:</w:t>
      </w:r>
      <w:r>
        <w:rPr>
          <w:rFonts w:ascii="Cambria" w:hAnsi="Cambria"/>
          <w:sz w:val="28"/>
          <w:szCs w:val="28"/>
        </w:rPr>
        <w:t xml:space="preserve"> репетиционный ЕГЭ.</w:t>
      </w:r>
    </w:p>
    <w:p w:rsidR="00B84F9B" w:rsidRDefault="00B84F9B" w:rsidP="00B84F9B">
      <w:pPr>
        <w:pStyle w:val="a3"/>
        <w:jc w:val="both"/>
        <w:rPr>
          <w:rFonts w:ascii="Cambria" w:hAnsi="Cambria"/>
          <w:sz w:val="28"/>
          <w:szCs w:val="28"/>
        </w:rPr>
      </w:pPr>
      <w:r w:rsidRPr="00B84F9B">
        <w:rPr>
          <w:rFonts w:ascii="Cambria" w:hAnsi="Cambria"/>
          <w:b/>
          <w:sz w:val="28"/>
          <w:szCs w:val="28"/>
        </w:rPr>
        <w:t>Сроки:</w:t>
      </w:r>
      <w:r>
        <w:rPr>
          <w:rFonts w:ascii="Cambria" w:hAnsi="Cambria"/>
          <w:sz w:val="28"/>
          <w:szCs w:val="28"/>
        </w:rPr>
        <w:t xml:space="preserve"> 19, 23 ноября 2020 года.</w:t>
      </w:r>
    </w:p>
    <w:p w:rsidR="00B84F9B" w:rsidRDefault="00B84F9B" w:rsidP="00B84F9B">
      <w:pPr>
        <w:pStyle w:val="a3"/>
        <w:jc w:val="both"/>
        <w:rPr>
          <w:rFonts w:ascii="Cambria" w:hAnsi="Cambria"/>
          <w:sz w:val="28"/>
          <w:szCs w:val="28"/>
        </w:rPr>
      </w:pPr>
      <w:r w:rsidRPr="00B84F9B">
        <w:rPr>
          <w:rFonts w:ascii="Cambria" w:hAnsi="Cambria"/>
          <w:b/>
          <w:sz w:val="28"/>
          <w:szCs w:val="28"/>
        </w:rPr>
        <w:t>Исполнитель: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Абубакарова</w:t>
      </w:r>
      <w:proofErr w:type="spellEnd"/>
      <w:r>
        <w:rPr>
          <w:rFonts w:ascii="Cambria" w:hAnsi="Cambria"/>
          <w:sz w:val="28"/>
          <w:szCs w:val="28"/>
        </w:rPr>
        <w:t xml:space="preserve"> Ж.Ж., заместитель директора по УВР.</w:t>
      </w:r>
    </w:p>
    <w:p w:rsidR="00B84F9B" w:rsidRDefault="00B84F9B" w:rsidP="00B84F9B">
      <w:pPr>
        <w:pStyle w:val="a3"/>
        <w:jc w:val="both"/>
        <w:rPr>
          <w:rFonts w:ascii="Cambria" w:hAnsi="Cambria"/>
          <w:sz w:val="28"/>
          <w:szCs w:val="28"/>
        </w:rPr>
      </w:pPr>
    </w:p>
    <w:p w:rsidR="00B84F9B" w:rsidRDefault="00B84F9B" w:rsidP="00B84F9B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Согласно плану ВСОКО школы 19 и 23 ноября 2020 года был проведён репетиционный ЕГЭ по английскому языку. Экзамен по данной учебной дисциплине планируют сдавать пятеро обучающихся. Экзамен согласно </w:t>
      </w:r>
      <w:proofErr w:type="gramStart"/>
      <w:r>
        <w:rPr>
          <w:rFonts w:ascii="Cambria" w:hAnsi="Cambria"/>
          <w:sz w:val="28"/>
          <w:szCs w:val="28"/>
        </w:rPr>
        <w:t>Инструкции</w:t>
      </w:r>
      <w:proofErr w:type="gramEnd"/>
      <w:r>
        <w:rPr>
          <w:rFonts w:ascii="Cambria" w:hAnsi="Cambria"/>
          <w:sz w:val="28"/>
          <w:szCs w:val="28"/>
        </w:rPr>
        <w:t xml:space="preserve"> проводился в два этапа: 19 ноября была проведена письменная часть (чтение + грамматика + лексика); 2 этап – </w:t>
      </w:r>
      <w:proofErr w:type="spellStart"/>
      <w:r>
        <w:rPr>
          <w:rFonts w:ascii="Cambria" w:hAnsi="Cambria"/>
          <w:sz w:val="28"/>
          <w:szCs w:val="28"/>
        </w:rPr>
        <w:t>аудирование</w:t>
      </w:r>
      <w:proofErr w:type="spellEnd"/>
      <w:r>
        <w:rPr>
          <w:rFonts w:ascii="Cambria" w:hAnsi="Cambria"/>
          <w:sz w:val="28"/>
          <w:szCs w:val="28"/>
        </w:rPr>
        <w:t xml:space="preserve"> – был проведён 23 ноября. Нарушений при проведении репетиционного ЕГЭ по английскому языку выявлено не было.</w:t>
      </w:r>
    </w:p>
    <w:p w:rsidR="00B84F9B" w:rsidRDefault="00B84F9B" w:rsidP="00B84F9B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Результаты репетиционного ЕГЭ по английскому </w:t>
      </w:r>
      <w:proofErr w:type="spellStart"/>
      <w:r>
        <w:rPr>
          <w:rFonts w:ascii="Cambria" w:hAnsi="Cambria"/>
          <w:sz w:val="28"/>
          <w:szCs w:val="28"/>
        </w:rPr>
        <w:t>языкк</w:t>
      </w:r>
      <w:proofErr w:type="spellEnd"/>
      <w:r>
        <w:rPr>
          <w:rFonts w:ascii="Cambria" w:hAnsi="Cambria"/>
          <w:sz w:val="28"/>
          <w:szCs w:val="28"/>
        </w:rPr>
        <w:t xml:space="preserve"> представлены в таблице.</w:t>
      </w:r>
    </w:p>
    <w:tbl>
      <w:tblPr>
        <w:tblStyle w:val="a4"/>
        <w:tblW w:w="11057" w:type="dxa"/>
        <w:tblInd w:w="-1139" w:type="dxa"/>
        <w:tblLook w:val="04A0" w:firstRow="1" w:lastRow="0" w:firstColumn="1" w:lastColumn="0" w:noHBand="0" w:noVBand="1"/>
      </w:tblPr>
      <w:tblGrid>
        <w:gridCol w:w="468"/>
        <w:gridCol w:w="1939"/>
        <w:gridCol w:w="1304"/>
        <w:gridCol w:w="1251"/>
        <w:gridCol w:w="1134"/>
        <w:gridCol w:w="1559"/>
        <w:gridCol w:w="870"/>
        <w:gridCol w:w="688"/>
        <w:gridCol w:w="1844"/>
      </w:tblGrid>
      <w:tr w:rsidR="00863DDC" w:rsidTr="00863DDC">
        <w:trPr>
          <w:trHeight w:val="285"/>
        </w:trPr>
        <w:tc>
          <w:tcPr>
            <w:tcW w:w="468" w:type="dxa"/>
            <w:vMerge w:val="restart"/>
          </w:tcPr>
          <w:p w:rsidR="00863DDC" w:rsidRPr="00863DDC" w:rsidRDefault="00863DDC" w:rsidP="00863DDC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B84F9B" w:rsidRPr="00863DDC" w:rsidRDefault="00B84F9B" w:rsidP="00863DDC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63DDC">
              <w:rPr>
                <w:rFonts w:ascii="Cambria" w:hAnsi="Cambria"/>
                <w:b/>
                <w:sz w:val="24"/>
                <w:szCs w:val="24"/>
              </w:rPr>
              <w:t>№</w:t>
            </w:r>
          </w:p>
        </w:tc>
        <w:tc>
          <w:tcPr>
            <w:tcW w:w="1939" w:type="dxa"/>
            <w:vMerge w:val="restart"/>
          </w:tcPr>
          <w:p w:rsidR="00863DDC" w:rsidRPr="00863DDC" w:rsidRDefault="00863DDC" w:rsidP="00863DDC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B84F9B" w:rsidRPr="00863DDC" w:rsidRDefault="00B84F9B" w:rsidP="00863DDC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63DDC">
              <w:rPr>
                <w:rFonts w:ascii="Cambria" w:hAnsi="Cambria"/>
                <w:b/>
                <w:sz w:val="24"/>
                <w:szCs w:val="24"/>
              </w:rPr>
              <w:t>Список</w:t>
            </w:r>
          </w:p>
          <w:p w:rsidR="00B84F9B" w:rsidRPr="00863DDC" w:rsidRDefault="00B84F9B" w:rsidP="00863DDC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63DDC">
              <w:rPr>
                <w:rFonts w:ascii="Cambria" w:hAnsi="Cambria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1304" w:type="dxa"/>
            <w:vMerge w:val="restart"/>
          </w:tcPr>
          <w:p w:rsidR="00863DDC" w:rsidRPr="00863DDC" w:rsidRDefault="00863DDC" w:rsidP="00863DDC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B84F9B" w:rsidRPr="00863DDC" w:rsidRDefault="00B84F9B" w:rsidP="00863DDC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63DDC">
              <w:rPr>
                <w:rFonts w:ascii="Cambria" w:hAnsi="Cambria"/>
                <w:b/>
                <w:sz w:val="24"/>
                <w:szCs w:val="24"/>
              </w:rPr>
              <w:t>№ варианта</w:t>
            </w:r>
          </w:p>
        </w:tc>
        <w:tc>
          <w:tcPr>
            <w:tcW w:w="2385" w:type="dxa"/>
            <w:gridSpan w:val="2"/>
          </w:tcPr>
          <w:p w:rsidR="00B84F9B" w:rsidRPr="00863DDC" w:rsidRDefault="00B84F9B" w:rsidP="00863DDC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63DDC">
              <w:rPr>
                <w:rFonts w:ascii="Cambria" w:hAnsi="Cambria"/>
                <w:b/>
                <w:sz w:val="24"/>
                <w:szCs w:val="24"/>
              </w:rPr>
              <w:t xml:space="preserve">Результаты </w:t>
            </w:r>
            <w:proofErr w:type="spellStart"/>
            <w:r w:rsidRPr="00863DDC">
              <w:rPr>
                <w:rFonts w:ascii="Cambria" w:hAnsi="Cambria"/>
                <w:b/>
                <w:sz w:val="24"/>
                <w:szCs w:val="24"/>
              </w:rPr>
              <w:t>пись-менной</w:t>
            </w:r>
            <w:proofErr w:type="spellEnd"/>
            <w:r w:rsidRPr="00863DDC">
              <w:rPr>
                <w:rFonts w:ascii="Cambria" w:hAnsi="Cambria"/>
                <w:b/>
                <w:sz w:val="24"/>
                <w:szCs w:val="24"/>
              </w:rPr>
              <w:t xml:space="preserve"> части</w:t>
            </w:r>
          </w:p>
        </w:tc>
        <w:tc>
          <w:tcPr>
            <w:tcW w:w="1559" w:type="dxa"/>
          </w:tcPr>
          <w:p w:rsidR="00B84F9B" w:rsidRPr="00863DDC" w:rsidRDefault="00863DDC" w:rsidP="00863DDC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63DDC">
              <w:rPr>
                <w:rFonts w:ascii="Cambria" w:hAnsi="Cambria"/>
                <w:b/>
                <w:sz w:val="24"/>
                <w:szCs w:val="24"/>
              </w:rPr>
              <w:t>Второй этап</w:t>
            </w:r>
          </w:p>
        </w:tc>
        <w:tc>
          <w:tcPr>
            <w:tcW w:w="1558" w:type="dxa"/>
            <w:gridSpan w:val="2"/>
            <w:vMerge w:val="restart"/>
          </w:tcPr>
          <w:p w:rsidR="00863DDC" w:rsidRPr="00863DDC" w:rsidRDefault="00863DDC" w:rsidP="00863DDC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B84F9B" w:rsidRPr="00863DDC" w:rsidRDefault="00B84F9B" w:rsidP="00863DDC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63DDC">
              <w:rPr>
                <w:rFonts w:ascii="Cambria" w:hAnsi="Cambria"/>
                <w:b/>
                <w:sz w:val="24"/>
                <w:szCs w:val="24"/>
              </w:rPr>
              <w:t>Всего баллов</w:t>
            </w:r>
          </w:p>
        </w:tc>
        <w:tc>
          <w:tcPr>
            <w:tcW w:w="1844" w:type="dxa"/>
            <w:vMerge w:val="restart"/>
          </w:tcPr>
          <w:p w:rsidR="00863DDC" w:rsidRPr="00863DDC" w:rsidRDefault="00863DDC" w:rsidP="00863DDC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B84F9B" w:rsidRPr="00863DDC" w:rsidRDefault="00B84F9B" w:rsidP="00863DDC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63DDC">
              <w:rPr>
                <w:rFonts w:ascii="Cambria" w:hAnsi="Cambria"/>
                <w:b/>
                <w:sz w:val="24"/>
                <w:szCs w:val="24"/>
              </w:rPr>
              <w:t>ФИО учителя</w:t>
            </w:r>
          </w:p>
        </w:tc>
      </w:tr>
      <w:tr w:rsidR="00863DDC" w:rsidTr="00863DDC">
        <w:trPr>
          <w:trHeight w:val="270"/>
        </w:trPr>
        <w:tc>
          <w:tcPr>
            <w:tcW w:w="468" w:type="dxa"/>
            <w:vMerge/>
          </w:tcPr>
          <w:p w:rsidR="00B84F9B" w:rsidRDefault="00B84F9B" w:rsidP="00B84F9B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B84F9B" w:rsidRDefault="00B84F9B" w:rsidP="00B84F9B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B84F9B" w:rsidRDefault="00B84F9B" w:rsidP="00B84F9B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51" w:type="dxa"/>
          </w:tcPr>
          <w:p w:rsidR="00B84F9B" w:rsidRPr="00863DDC" w:rsidRDefault="00B84F9B" w:rsidP="00863DDC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63DDC">
              <w:rPr>
                <w:rFonts w:ascii="Cambria" w:hAnsi="Cambria"/>
                <w:b/>
                <w:sz w:val="24"/>
                <w:szCs w:val="24"/>
              </w:rPr>
              <w:t>Лексика и грам.</w:t>
            </w:r>
          </w:p>
        </w:tc>
        <w:tc>
          <w:tcPr>
            <w:tcW w:w="1134" w:type="dxa"/>
          </w:tcPr>
          <w:p w:rsidR="00B84F9B" w:rsidRPr="00863DDC" w:rsidRDefault="00B84F9B" w:rsidP="00863DDC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63DDC">
              <w:rPr>
                <w:rFonts w:ascii="Cambria" w:hAnsi="Cambria"/>
                <w:b/>
                <w:sz w:val="24"/>
                <w:szCs w:val="24"/>
              </w:rPr>
              <w:t>Чтение</w:t>
            </w:r>
          </w:p>
        </w:tc>
        <w:tc>
          <w:tcPr>
            <w:tcW w:w="1559" w:type="dxa"/>
          </w:tcPr>
          <w:p w:rsidR="00863DDC" w:rsidRDefault="00863DDC" w:rsidP="00863DDC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863DDC">
              <w:rPr>
                <w:rFonts w:ascii="Cambria" w:hAnsi="Cambria"/>
                <w:b/>
                <w:sz w:val="24"/>
                <w:szCs w:val="24"/>
              </w:rPr>
              <w:t>Аудирова</w:t>
            </w:r>
            <w:proofErr w:type="spellEnd"/>
            <w:r w:rsidRPr="00863DDC">
              <w:rPr>
                <w:rFonts w:ascii="Cambria" w:hAnsi="Cambria"/>
                <w:b/>
                <w:sz w:val="24"/>
                <w:szCs w:val="24"/>
              </w:rPr>
              <w:t>-</w:t>
            </w:r>
          </w:p>
          <w:p w:rsidR="00B84F9B" w:rsidRPr="00863DDC" w:rsidRDefault="00863DDC" w:rsidP="00863DDC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863DDC">
              <w:rPr>
                <w:rFonts w:ascii="Cambria" w:hAnsi="Cambria"/>
                <w:b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558" w:type="dxa"/>
            <w:gridSpan w:val="2"/>
            <w:vMerge/>
          </w:tcPr>
          <w:p w:rsidR="00B84F9B" w:rsidRPr="00B84F9B" w:rsidRDefault="00B84F9B" w:rsidP="00B84F9B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B84F9B" w:rsidRPr="00B84F9B" w:rsidRDefault="00B84F9B" w:rsidP="00B84F9B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63DDC" w:rsidTr="00863DDC">
        <w:trPr>
          <w:trHeight w:val="270"/>
        </w:trPr>
        <w:tc>
          <w:tcPr>
            <w:tcW w:w="468" w:type="dxa"/>
          </w:tcPr>
          <w:p w:rsidR="00863DDC" w:rsidRDefault="00863DDC" w:rsidP="00B84F9B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39" w:type="dxa"/>
          </w:tcPr>
          <w:p w:rsidR="00863DDC" w:rsidRDefault="00863DDC" w:rsidP="00B84F9B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Бисултанов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Р.</w:t>
            </w:r>
          </w:p>
        </w:tc>
        <w:tc>
          <w:tcPr>
            <w:tcW w:w="1304" w:type="dxa"/>
          </w:tcPr>
          <w:p w:rsidR="00863DDC" w:rsidRDefault="00863DDC" w:rsidP="00863DD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51" w:type="dxa"/>
          </w:tcPr>
          <w:p w:rsidR="00863DDC" w:rsidRDefault="00863DDC" w:rsidP="00863DD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63DDC" w:rsidRDefault="00863DDC" w:rsidP="00863DD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863DDC" w:rsidRDefault="00863DDC" w:rsidP="00863DD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:rsidR="00863DDC" w:rsidRPr="00B84F9B" w:rsidRDefault="00863DDC" w:rsidP="00863DD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 б.</w:t>
            </w:r>
          </w:p>
        </w:tc>
        <w:tc>
          <w:tcPr>
            <w:tcW w:w="688" w:type="dxa"/>
          </w:tcPr>
          <w:p w:rsidR="00863DDC" w:rsidRPr="00B84F9B" w:rsidRDefault="00863DDC" w:rsidP="00863DD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863DDC" w:rsidRPr="00B84F9B" w:rsidRDefault="00863DDC" w:rsidP="00B84F9B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Ахмадова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Э.Х.</w:t>
            </w:r>
          </w:p>
        </w:tc>
      </w:tr>
      <w:tr w:rsidR="00863DDC" w:rsidTr="00863DDC">
        <w:trPr>
          <w:trHeight w:val="270"/>
        </w:trPr>
        <w:tc>
          <w:tcPr>
            <w:tcW w:w="468" w:type="dxa"/>
          </w:tcPr>
          <w:p w:rsidR="00863DDC" w:rsidRDefault="00863DDC" w:rsidP="00B84F9B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939" w:type="dxa"/>
          </w:tcPr>
          <w:p w:rsidR="00863DDC" w:rsidRDefault="00863DDC" w:rsidP="00B84F9B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Дохаев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Ислам</w:t>
            </w:r>
          </w:p>
        </w:tc>
        <w:tc>
          <w:tcPr>
            <w:tcW w:w="1304" w:type="dxa"/>
          </w:tcPr>
          <w:p w:rsidR="00863DDC" w:rsidRDefault="00863DDC" w:rsidP="00863DD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51" w:type="dxa"/>
          </w:tcPr>
          <w:p w:rsidR="00863DDC" w:rsidRDefault="00863DDC" w:rsidP="00863DD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63DDC" w:rsidRDefault="00863DDC" w:rsidP="00863DD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863DDC" w:rsidRDefault="00863DDC" w:rsidP="00863DD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870" w:type="dxa"/>
          </w:tcPr>
          <w:p w:rsidR="00863DDC" w:rsidRPr="00B84F9B" w:rsidRDefault="00863DDC" w:rsidP="00863DD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33 б.</w:t>
            </w:r>
          </w:p>
        </w:tc>
        <w:tc>
          <w:tcPr>
            <w:tcW w:w="688" w:type="dxa"/>
          </w:tcPr>
          <w:p w:rsidR="00863DDC" w:rsidRPr="00B84F9B" w:rsidRDefault="00863DDC" w:rsidP="00863DD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863DDC" w:rsidRPr="00B84F9B" w:rsidRDefault="00863DDC" w:rsidP="00B84F9B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63DDC" w:rsidTr="00863DDC">
        <w:trPr>
          <w:trHeight w:val="270"/>
        </w:trPr>
        <w:tc>
          <w:tcPr>
            <w:tcW w:w="468" w:type="dxa"/>
          </w:tcPr>
          <w:p w:rsidR="00863DDC" w:rsidRDefault="00863DDC" w:rsidP="00B84F9B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939" w:type="dxa"/>
          </w:tcPr>
          <w:p w:rsidR="00863DDC" w:rsidRDefault="00863DDC" w:rsidP="00B84F9B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Хадаева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Раяна</w:t>
            </w:r>
            <w:proofErr w:type="spellEnd"/>
          </w:p>
        </w:tc>
        <w:tc>
          <w:tcPr>
            <w:tcW w:w="1304" w:type="dxa"/>
          </w:tcPr>
          <w:p w:rsidR="00863DDC" w:rsidRDefault="00863DDC" w:rsidP="00863DD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51" w:type="dxa"/>
          </w:tcPr>
          <w:p w:rsidR="00863DDC" w:rsidRDefault="00863DDC" w:rsidP="00863DD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63DDC" w:rsidRDefault="00863DDC" w:rsidP="00863DD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863DDC" w:rsidRDefault="00863DDC" w:rsidP="00863DD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870" w:type="dxa"/>
          </w:tcPr>
          <w:p w:rsidR="00863DDC" w:rsidRPr="00B84F9B" w:rsidRDefault="00863DDC" w:rsidP="00863DD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 б.</w:t>
            </w:r>
          </w:p>
        </w:tc>
        <w:tc>
          <w:tcPr>
            <w:tcW w:w="688" w:type="dxa"/>
          </w:tcPr>
          <w:p w:rsidR="00863DDC" w:rsidRPr="00B84F9B" w:rsidRDefault="00863DDC" w:rsidP="00863DD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863DDC" w:rsidRPr="00B84F9B" w:rsidRDefault="00863DDC" w:rsidP="00B84F9B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63DDC" w:rsidTr="00863DDC">
        <w:trPr>
          <w:trHeight w:val="270"/>
        </w:trPr>
        <w:tc>
          <w:tcPr>
            <w:tcW w:w="468" w:type="dxa"/>
          </w:tcPr>
          <w:p w:rsidR="00863DDC" w:rsidRDefault="00863DDC" w:rsidP="00B84F9B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939" w:type="dxa"/>
          </w:tcPr>
          <w:p w:rsidR="00863DDC" w:rsidRDefault="00863DDC" w:rsidP="00B84F9B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Хадаева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Нурьян</w:t>
            </w:r>
            <w:proofErr w:type="spellEnd"/>
          </w:p>
        </w:tc>
        <w:tc>
          <w:tcPr>
            <w:tcW w:w="1304" w:type="dxa"/>
          </w:tcPr>
          <w:p w:rsidR="00863DDC" w:rsidRDefault="00863DDC" w:rsidP="00863DD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51" w:type="dxa"/>
          </w:tcPr>
          <w:p w:rsidR="00863DDC" w:rsidRDefault="00863DDC" w:rsidP="00863DD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863DDC" w:rsidRDefault="00863DDC" w:rsidP="00863DD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863DDC" w:rsidRDefault="00863DDC" w:rsidP="00863DD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870" w:type="dxa"/>
          </w:tcPr>
          <w:p w:rsidR="00863DDC" w:rsidRPr="00B84F9B" w:rsidRDefault="00863DDC" w:rsidP="00863DD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 б.</w:t>
            </w:r>
          </w:p>
        </w:tc>
        <w:tc>
          <w:tcPr>
            <w:tcW w:w="688" w:type="dxa"/>
          </w:tcPr>
          <w:p w:rsidR="00863DDC" w:rsidRPr="00B84F9B" w:rsidRDefault="00863DDC" w:rsidP="00863DD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863DDC" w:rsidRPr="00B84F9B" w:rsidRDefault="00863DDC" w:rsidP="00B84F9B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63DDC" w:rsidTr="00863DDC">
        <w:trPr>
          <w:trHeight w:val="270"/>
        </w:trPr>
        <w:tc>
          <w:tcPr>
            <w:tcW w:w="468" w:type="dxa"/>
          </w:tcPr>
          <w:p w:rsidR="00863DDC" w:rsidRDefault="00863DDC" w:rsidP="00B84F9B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939" w:type="dxa"/>
          </w:tcPr>
          <w:p w:rsidR="00863DDC" w:rsidRDefault="00863DDC" w:rsidP="00B84F9B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Шуаипова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Лиза</w:t>
            </w:r>
          </w:p>
        </w:tc>
        <w:tc>
          <w:tcPr>
            <w:tcW w:w="1304" w:type="dxa"/>
          </w:tcPr>
          <w:p w:rsidR="00863DDC" w:rsidRDefault="00863DDC" w:rsidP="00863DD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51" w:type="dxa"/>
          </w:tcPr>
          <w:p w:rsidR="00863DDC" w:rsidRDefault="00863DDC" w:rsidP="00863DD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863DDC" w:rsidRDefault="00863DDC" w:rsidP="00863DD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863DDC" w:rsidRDefault="00863DDC" w:rsidP="00863DD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870" w:type="dxa"/>
          </w:tcPr>
          <w:p w:rsidR="00863DDC" w:rsidRPr="00B84F9B" w:rsidRDefault="00863DDC" w:rsidP="00863DD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36 б.</w:t>
            </w:r>
          </w:p>
        </w:tc>
        <w:tc>
          <w:tcPr>
            <w:tcW w:w="688" w:type="dxa"/>
          </w:tcPr>
          <w:p w:rsidR="00863DDC" w:rsidRPr="00B84F9B" w:rsidRDefault="00863DDC" w:rsidP="00863DD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863DDC" w:rsidRPr="00B84F9B" w:rsidRDefault="00863DDC" w:rsidP="00B84F9B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63DDC" w:rsidTr="00863DDC">
        <w:trPr>
          <w:trHeight w:val="270"/>
        </w:trPr>
        <w:tc>
          <w:tcPr>
            <w:tcW w:w="468" w:type="dxa"/>
          </w:tcPr>
          <w:p w:rsidR="00863DDC" w:rsidRDefault="00863DDC" w:rsidP="00B84F9B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39" w:type="dxa"/>
          </w:tcPr>
          <w:p w:rsidR="00863DDC" w:rsidRPr="00863DDC" w:rsidRDefault="00863DDC" w:rsidP="00B84F9B">
            <w:pPr>
              <w:pStyle w:val="a3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863DDC">
              <w:rPr>
                <w:rFonts w:ascii="Cambria" w:hAnsi="Cambria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304" w:type="dxa"/>
          </w:tcPr>
          <w:p w:rsidR="00863DDC" w:rsidRDefault="00863DDC" w:rsidP="00863DDC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51" w:type="dxa"/>
          </w:tcPr>
          <w:p w:rsidR="00863DDC" w:rsidRPr="00863DDC" w:rsidRDefault="00863DDC" w:rsidP="00863DDC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63DDC">
              <w:rPr>
                <w:rFonts w:ascii="Cambria" w:hAnsi="Cambria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63DDC" w:rsidRPr="00863DDC" w:rsidRDefault="00863DDC" w:rsidP="00863DDC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63DDC">
              <w:rPr>
                <w:rFonts w:ascii="Cambria" w:hAnsi="Cambria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863DDC" w:rsidRPr="00863DDC" w:rsidRDefault="00863DDC" w:rsidP="00863DDC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63DDC">
              <w:rPr>
                <w:rFonts w:ascii="Cambria" w:hAnsi="Cambria"/>
                <w:b/>
                <w:sz w:val="24"/>
                <w:szCs w:val="24"/>
              </w:rPr>
              <w:t>11</w:t>
            </w:r>
          </w:p>
        </w:tc>
        <w:tc>
          <w:tcPr>
            <w:tcW w:w="870" w:type="dxa"/>
          </w:tcPr>
          <w:p w:rsidR="00863DDC" w:rsidRPr="00863DDC" w:rsidRDefault="00863DDC" w:rsidP="00863DDC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63DDC">
              <w:rPr>
                <w:rFonts w:ascii="Cambria" w:hAnsi="Cambria"/>
                <w:b/>
                <w:sz w:val="24"/>
                <w:szCs w:val="24"/>
              </w:rPr>
              <w:t>29</w:t>
            </w:r>
          </w:p>
        </w:tc>
        <w:tc>
          <w:tcPr>
            <w:tcW w:w="688" w:type="dxa"/>
          </w:tcPr>
          <w:p w:rsidR="00863DDC" w:rsidRPr="00863DDC" w:rsidRDefault="00863DDC" w:rsidP="00863DDC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63DDC">
              <w:rPr>
                <w:rFonts w:ascii="Cambria" w:hAnsi="Cambria"/>
                <w:b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863DDC" w:rsidRPr="00B84F9B" w:rsidRDefault="00863DDC" w:rsidP="00B84F9B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B84F9B" w:rsidRDefault="00B84F9B" w:rsidP="00B84F9B">
      <w:pPr>
        <w:pStyle w:val="a3"/>
        <w:jc w:val="both"/>
        <w:rPr>
          <w:rFonts w:ascii="Cambria" w:hAnsi="Cambria"/>
          <w:sz w:val="28"/>
          <w:szCs w:val="28"/>
        </w:rPr>
      </w:pPr>
    </w:p>
    <w:tbl>
      <w:tblPr>
        <w:tblStyle w:val="1"/>
        <w:tblW w:w="9640" w:type="dxa"/>
        <w:tblInd w:w="-431" w:type="dxa"/>
        <w:tblLook w:val="04A0" w:firstRow="1" w:lastRow="0" w:firstColumn="1" w:lastColumn="0" w:noHBand="0" w:noVBand="1"/>
      </w:tblPr>
      <w:tblGrid>
        <w:gridCol w:w="936"/>
        <w:gridCol w:w="2042"/>
        <w:gridCol w:w="709"/>
        <w:gridCol w:w="708"/>
        <w:gridCol w:w="709"/>
        <w:gridCol w:w="845"/>
        <w:gridCol w:w="1848"/>
        <w:gridCol w:w="1843"/>
      </w:tblGrid>
      <w:tr w:rsidR="00863DDC" w:rsidRPr="00863DDC" w:rsidTr="00863DDC">
        <w:trPr>
          <w:trHeight w:val="300"/>
        </w:trPr>
        <w:tc>
          <w:tcPr>
            <w:tcW w:w="936" w:type="dxa"/>
            <w:vMerge w:val="restart"/>
          </w:tcPr>
          <w:p w:rsidR="00863DDC" w:rsidRPr="00863DDC" w:rsidRDefault="00863DDC" w:rsidP="00863DDC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863DDC">
              <w:rPr>
                <w:rFonts w:ascii="Cambria" w:hAnsi="Cambria"/>
                <w:b/>
                <w:sz w:val="26"/>
                <w:szCs w:val="26"/>
              </w:rPr>
              <w:t>Класс</w:t>
            </w:r>
          </w:p>
        </w:tc>
        <w:tc>
          <w:tcPr>
            <w:tcW w:w="2042" w:type="dxa"/>
            <w:vMerge w:val="restart"/>
          </w:tcPr>
          <w:p w:rsidR="00863DDC" w:rsidRPr="00863DDC" w:rsidRDefault="00863DDC" w:rsidP="00863DDC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 xml:space="preserve">Сдавали </w:t>
            </w:r>
          </w:p>
        </w:tc>
        <w:tc>
          <w:tcPr>
            <w:tcW w:w="2971" w:type="dxa"/>
            <w:gridSpan w:val="4"/>
          </w:tcPr>
          <w:p w:rsidR="00863DDC" w:rsidRPr="00863DDC" w:rsidRDefault="00863DDC" w:rsidP="00863DDC">
            <w:pPr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863DDC">
              <w:rPr>
                <w:rFonts w:ascii="Cambria" w:hAnsi="Cambria"/>
                <w:b/>
                <w:sz w:val="26"/>
                <w:szCs w:val="26"/>
              </w:rPr>
              <w:t>Получили отметки</w:t>
            </w:r>
          </w:p>
        </w:tc>
        <w:tc>
          <w:tcPr>
            <w:tcW w:w="1848" w:type="dxa"/>
            <w:vMerge w:val="restart"/>
          </w:tcPr>
          <w:p w:rsidR="00863DDC" w:rsidRPr="00863DDC" w:rsidRDefault="00863DDC" w:rsidP="00863DDC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863DDC">
              <w:rPr>
                <w:rFonts w:ascii="Cambria" w:hAnsi="Cambria"/>
                <w:b/>
                <w:sz w:val="26"/>
                <w:szCs w:val="26"/>
              </w:rPr>
              <w:t xml:space="preserve">Уровень </w:t>
            </w:r>
            <w:proofErr w:type="spellStart"/>
            <w:r w:rsidRPr="00863DDC">
              <w:rPr>
                <w:rFonts w:ascii="Cambria" w:hAnsi="Cambria"/>
                <w:b/>
                <w:sz w:val="26"/>
                <w:szCs w:val="26"/>
              </w:rPr>
              <w:t>обученности</w:t>
            </w:r>
            <w:proofErr w:type="spellEnd"/>
          </w:p>
        </w:tc>
        <w:tc>
          <w:tcPr>
            <w:tcW w:w="1843" w:type="dxa"/>
            <w:vMerge w:val="restart"/>
          </w:tcPr>
          <w:p w:rsidR="00863DDC" w:rsidRPr="00863DDC" w:rsidRDefault="00863DDC" w:rsidP="00863DDC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863DDC">
              <w:rPr>
                <w:rFonts w:ascii="Cambria" w:hAnsi="Cambria"/>
                <w:b/>
                <w:sz w:val="26"/>
                <w:szCs w:val="26"/>
              </w:rPr>
              <w:t>Уровень качества</w:t>
            </w:r>
          </w:p>
        </w:tc>
      </w:tr>
      <w:tr w:rsidR="00863DDC" w:rsidRPr="00863DDC" w:rsidTr="00863DDC">
        <w:trPr>
          <w:trHeight w:val="345"/>
        </w:trPr>
        <w:tc>
          <w:tcPr>
            <w:tcW w:w="936" w:type="dxa"/>
            <w:vMerge/>
          </w:tcPr>
          <w:p w:rsidR="00863DDC" w:rsidRPr="00863DDC" w:rsidRDefault="00863DDC" w:rsidP="00863DDC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42" w:type="dxa"/>
            <w:vMerge/>
          </w:tcPr>
          <w:p w:rsidR="00863DDC" w:rsidRPr="00863DDC" w:rsidRDefault="00863DDC" w:rsidP="00863DDC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709" w:type="dxa"/>
          </w:tcPr>
          <w:p w:rsidR="00863DDC" w:rsidRPr="00863DDC" w:rsidRDefault="00863DDC" w:rsidP="00863DDC">
            <w:pPr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863DDC">
              <w:rPr>
                <w:rFonts w:ascii="Cambria" w:hAnsi="Cambria"/>
                <w:b/>
                <w:sz w:val="26"/>
                <w:szCs w:val="26"/>
              </w:rPr>
              <w:t>«5»</w:t>
            </w:r>
          </w:p>
        </w:tc>
        <w:tc>
          <w:tcPr>
            <w:tcW w:w="708" w:type="dxa"/>
          </w:tcPr>
          <w:p w:rsidR="00863DDC" w:rsidRPr="00863DDC" w:rsidRDefault="00863DDC" w:rsidP="00863DDC">
            <w:pPr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863DDC">
              <w:rPr>
                <w:rFonts w:ascii="Cambria" w:hAnsi="Cambria"/>
                <w:b/>
                <w:sz w:val="26"/>
                <w:szCs w:val="26"/>
              </w:rPr>
              <w:t>«4»</w:t>
            </w:r>
          </w:p>
        </w:tc>
        <w:tc>
          <w:tcPr>
            <w:tcW w:w="709" w:type="dxa"/>
          </w:tcPr>
          <w:p w:rsidR="00863DDC" w:rsidRPr="00863DDC" w:rsidRDefault="00863DDC" w:rsidP="00863DDC">
            <w:pPr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863DDC">
              <w:rPr>
                <w:rFonts w:ascii="Cambria" w:hAnsi="Cambria"/>
                <w:b/>
                <w:sz w:val="26"/>
                <w:szCs w:val="26"/>
              </w:rPr>
              <w:t>«3»</w:t>
            </w:r>
          </w:p>
        </w:tc>
        <w:tc>
          <w:tcPr>
            <w:tcW w:w="845" w:type="dxa"/>
          </w:tcPr>
          <w:p w:rsidR="00863DDC" w:rsidRPr="00863DDC" w:rsidRDefault="00863DDC" w:rsidP="00863DDC">
            <w:pPr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863DDC">
              <w:rPr>
                <w:rFonts w:ascii="Cambria" w:hAnsi="Cambria"/>
                <w:b/>
                <w:sz w:val="26"/>
                <w:szCs w:val="26"/>
              </w:rPr>
              <w:t>«2»</w:t>
            </w:r>
          </w:p>
        </w:tc>
        <w:tc>
          <w:tcPr>
            <w:tcW w:w="1848" w:type="dxa"/>
            <w:vMerge/>
          </w:tcPr>
          <w:p w:rsidR="00863DDC" w:rsidRPr="00863DDC" w:rsidRDefault="00863DDC" w:rsidP="00863DDC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63DDC" w:rsidRPr="00863DDC" w:rsidRDefault="00863DDC" w:rsidP="00863DDC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863DDC" w:rsidRPr="00863DDC" w:rsidTr="00863DDC">
        <w:trPr>
          <w:trHeight w:val="345"/>
        </w:trPr>
        <w:tc>
          <w:tcPr>
            <w:tcW w:w="936" w:type="dxa"/>
          </w:tcPr>
          <w:p w:rsidR="00863DDC" w:rsidRPr="00863DDC" w:rsidRDefault="00863DDC" w:rsidP="00863DDC">
            <w:pPr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11</w:t>
            </w:r>
          </w:p>
        </w:tc>
        <w:tc>
          <w:tcPr>
            <w:tcW w:w="2042" w:type="dxa"/>
          </w:tcPr>
          <w:p w:rsidR="00863DDC" w:rsidRPr="00863DDC" w:rsidRDefault="00863DDC" w:rsidP="00863DDC">
            <w:pPr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:rsidR="00863DDC" w:rsidRPr="00863DDC" w:rsidRDefault="00863DDC" w:rsidP="00863DDC">
            <w:pPr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863DDC" w:rsidRPr="00863DDC" w:rsidRDefault="00863DDC" w:rsidP="00863DDC">
            <w:pPr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863DDC" w:rsidRPr="00863DDC" w:rsidRDefault="00863DDC" w:rsidP="00863DDC">
            <w:pPr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4</w:t>
            </w:r>
          </w:p>
        </w:tc>
        <w:tc>
          <w:tcPr>
            <w:tcW w:w="845" w:type="dxa"/>
          </w:tcPr>
          <w:p w:rsidR="00863DDC" w:rsidRPr="00863DDC" w:rsidRDefault="00863DDC" w:rsidP="00863DDC">
            <w:pPr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1</w:t>
            </w:r>
          </w:p>
        </w:tc>
        <w:tc>
          <w:tcPr>
            <w:tcW w:w="1848" w:type="dxa"/>
          </w:tcPr>
          <w:p w:rsidR="00863DDC" w:rsidRPr="00863DDC" w:rsidRDefault="00863DDC" w:rsidP="00863DDC">
            <w:pPr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80</w:t>
            </w:r>
            <w:r w:rsidRPr="00863DDC">
              <w:rPr>
                <w:rFonts w:ascii="Cambria" w:hAnsi="Cambria"/>
                <w:sz w:val="26"/>
                <w:szCs w:val="26"/>
              </w:rPr>
              <w:t>%</w:t>
            </w:r>
          </w:p>
        </w:tc>
        <w:tc>
          <w:tcPr>
            <w:tcW w:w="1843" w:type="dxa"/>
          </w:tcPr>
          <w:p w:rsidR="00863DDC" w:rsidRPr="00863DDC" w:rsidRDefault="00863DDC" w:rsidP="00863DDC">
            <w:pPr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0</w:t>
            </w:r>
            <w:r w:rsidRPr="00863DDC">
              <w:rPr>
                <w:rFonts w:ascii="Cambria" w:hAnsi="Cambria"/>
                <w:sz w:val="26"/>
                <w:szCs w:val="26"/>
              </w:rPr>
              <w:t>%</w:t>
            </w:r>
          </w:p>
        </w:tc>
      </w:tr>
    </w:tbl>
    <w:p w:rsidR="00863DDC" w:rsidRDefault="00863DDC" w:rsidP="00863DDC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863DDC">
        <w:rPr>
          <w:rFonts w:ascii="Cambria" w:hAnsi="Cambria"/>
          <w:b/>
          <w:sz w:val="28"/>
          <w:szCs w:val="28"/>
        </w:rPr>
        <w:t xml:space="preserve">Диаграмма уровня </w:t>
      </w:r>
      <w:proofErr w:type="spellStart"/>
      <w:r w:rsidRPr="00863DDC">
        <w:rPr>
          <w:rFonts w:ascii="Cambria" w:hAnsi="Cambria"/>
          <w:b/>
          <w:sz w:val="28"/>
          <w:szCs w:val="28"/>
        </w:rPr>
        <w:t>обученности</w:t>
      </w:r>
      <w:proofErr w:type="spellEnd"/>
      <w:r w:rsidRPr="00863DDC">
        <w:rPr>
          <w:rFonts w:ascii="Cambria" w:hAnsi="Cambria"/>
          <w:b/>
          <w:sz w:val="28"/>
          <w:szCs w:val="28"/>
        </w:rPr>
        <w:t xml:space="preserve"> и качества знаний</w:t>
      </w:r>
    </w:p>
    <w:p w:rsidR="00B84F9B" w:rsidRPr="00863DDC" w:rsidRDefault="00863DDC" w:rsidP="00863DDC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863DDC">
        <w:rPr>
          <w:rFonts w:ascii="Cambria" w:hAnsi="Cambria"/>
          <w:b/>
          <w:sz w:val="28"/>
          <w:szCs w:val="28"/>
        </w:rPr>
        <w:t>по итогам репетиционного ЕГЭ по английскому языку.</w:t>
      </w:r>
    </w:p>
    <w:p w:rsidR="00863DDC" w:rsidRDefault="00863DDC" w:rsidP="00863DDC">
      <w:pPr>
        <w:pStyle w:val="a3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  <w:lang w:eastAsia="ru-RU"/>
        </w:rPr>
        <w:drawing>
          <wp:inline distT="0" distB="0" distL="0" distR="0" wp14:anchorId="43DD1CBB">
            <wp:extent cx="3999917" cy="217170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77"/>
                    <a:stretch/>
                  </pic:blipFill>
                  <pic:spPr bwMode="auto">
                    <a:xfrm>
                      <a:off x="0" y="0"/>
                      <a:ext cx="4010821" cy="21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3DDC" w:rsidRDefault="00077A6F" w:rsidP="00863DDC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      Наиболее типичные ошибки, допущенные обучающимися:</w:t>
      </w:r>
    </w:p>
    <w:p w:rsidR="00077A6F" w:rsidRDefault="00077A6F" w:rsidP="00077A6F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Степени сравнения прилагательных.</w:t>
      </w:r>
    </w:p>
    <w:p w:rsidR="00077A6F" w:rsidRDefault="00077A6F" w:rsidP="00077A6F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Вспомогательные глаголы прошедшего времени.</w:t>
      </w:r>
    </w:p>
    <w:p w:rsidR="00077A6F" w:rsidRDefault="00077A6F" w:rsidP="00077A6F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 xml:space="preserve">Глагол  </w:t>
      </w:r>
      <w:r>
        <w:rPr>
          <w:rFonts w:ascii="Cambria" w:hAnsi="Cambria"/>
          <w:sz w:val="28"/>
          <w:szCs w:val="28"/>
          <w:lang w:val="en-US"/>
        </w:rPr>
        <w:t>to</w:t>
      </w:r>
      <w:proofErr w:type="gramEnd"/>
      <w:r w:rsidRPr="00077A6F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be</w:t>
      </w:r>
      <w:r>
        <w:rPr>
          <w:rFonts w:ascii="Cambria" w:hAnsi="Cambria"/>
          <w:sz w:val="28"/>
          <w:szCs w:val="28"/>
        </w:rPr>
        <w:t xml:space="preserve">  в прошедшем времени.</w:t>
      </w:r>
    </w:p>
    <w:p w:rsidR="00077A6F" w:rsidRDefault="00077A6F" w:rsidP="00077A6F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Модальные глаголы.</w:t>
      </w:r>
    </w:p>
    <w:p w:rsidR="00077A6F" w:rsidRDefault="00077A6F" w:rsidP="00077A6F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Настоящее совершенной время.</w:t>
      </w:r>
    </w:p>
    <w:p w:rsidR="00077A6F" w:rsidRDefault="00077A6F" w:rsidP="00077A6F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Будущее время.</w:t>
      </w:r>
    </w:p>
    <w:p w:rsidR="00077A6F" w:rsidRDefault="00077A6F" w:rsidP="00077A6F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Использование глагола </w:t>
      </w:r>
      <w:proofErr w:type="spellStart"/>
      <w:r>
        <w:rPr>
          <w:rFonts w:ascii="Cambria" w:hAnsi="Cambria"/>
          <w:sz w:val="28"/>
          <w:szCs w:val="28"/>
        </w:rPr>
        <w:t>have</w:t>
      </w:r>
      <w:proofErr w:type="spellEnd"/>
      <w:r>
        <w:rPr>
          <w:rFonts w:ascii="Cambria" w:hAnsi="Cambria"/>
          <w:sz w:val="28"/>
          <w:szCs w:val="28"/>
        </w:rPr>
        <w:t xml:space="preserve"> во времени.</w:t>
      </w:r>
    </w:p>
    <w:p w:rsidR="00077A6F" w:rsidRDefault="00077A6F" w:rsidP="00077A6F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Притяжательные местоимения.</w:t>
      </w:r>
    </w:p>
    <w:p w:rsidR="00077A6F" w:rsidRDefault="00077A6F" w:rsidP="00077A6F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Суффиксы и префиксы.</w:t>
      </w:r>
    </w:p>
    <w:p w:rsidR="00077A6F" w:rsidRDefault="00077A6F" w:rsidP="00077A6F">
      <w:pPr>
        <w:pStyle w:val="a3"/>
        <w:rPr>
          <w:rFonts w:ascii="Cambria" w:hAnsi="Cambria"/>
          <w:sz w:val="28"/>
          <w:szCs w:val="28"/>
        </w:rPr>
      </w:pPr>
    </w:p>
    <w:p w:rsidR="00077A6F" w:rsidRPr="00077A6F" w:rsidRDefault="00077A6F" w:rsidP="00077A6F">
      <w:pPr>
        <w:pStyle w:val="a3"/>
        <w:rPr>
          <w:rFonts w:ascii="Cambria" w:hAnsi="Cambria"/>
          <w:b/>
          <w:sz w:val="28"/>
          <w:szCs w:val="28"/>
        </w:rPr>
      </w:pPr>
      <w:r w:rsidRPr="00077A6F">
        <w:rPr>
          <w:rFonts w:ascii="Cambria" w:hAnsi="Cambria"/>
          <w:b/>
          <w:sz w:val="28"/>
          <w:szCs w:val="28"/>
        </w:rPr>
        <w:t>Выводы:</w:t>
      </w:r>
    </w:p>
    <w:p w:rsidR="00077A6F" w:rsidRDefault="00077A6F" w:rsidP="00077A6F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репетиционном ЕГЭ по английскому языку приняли участие 5 обучающихся, которым предстоит сдавать экзамен по данной учебной дисциплине. Результаты, позволили сделать вывод о том, что уровень подготовленности довольно низок. Обучающиеся слабо владеют лексикой и грамматикой, низок уровень </w:t>
      </w:r>
      <w:proofErr w:type="spellStart"/>
      <w:r>
        <w:rPr>
          <w:rFonts w:ascii="Cambria" w:hAnsi="Cambria"/>
          <w:sz w:val="28"/>
          <w:szCs w:val="28"/>
        </w:rPr>
        <w:t>аудирования</w:t>
      </w:r>
      <w:proofErr w:type="spellEnd"/>
      <w:r>
        <w:rPr>
          <w:rFonts w:ascii="Cambria" w:hAnsi="Cambria"/>
          <w:sz w:val="28"/>
          <w:szCs w:val="28"/>
        </w:rPr>
        <w:t>.</w:t>
      </w:r>
    </w:p>
    <w:p w:rsidR="00077A6F" w:rsidRDefault="00077A6F" w:rsidP="00077A6F">
      <w:pPr>
        <w:pStyle w:val="a3"/>
        <w:rPr>
          <w:rFonts w:ascii="Cambria" w:hAnsi="Cambria"/>
          <w:sz w:val="28"/>
          <w:szCs w:val="28"/>
        </w:rPr>
      </w:pPr>
    </w:p>
    <w:p w:rsidR="00077A6F" w:rsidRPr="00077A6F" w:rsidRDefault="00077A6F" w:rsidP="00077A6F">
      <w:pPr>
        <w:pStyle w:val="a3"/>
        <w:rPr>
          <w:rFonts w:ascii="Cambria" w:hAnsi="Cambria"/>
          <w:b/>
          <w:sz w:val="28"/>
          <w:szCs w:val="28"/>
        </w:rPr>
      </w:pPr>
      <w:r w:rsidRPr="00077A6F">
        <w:rPr>
          <w:rFonts w:ascii="Cambria" w:hAnsi="Cambria"/>
          <w:b/>
          <w:sz w:val="28"/>
          <w:szCs w:val="28"/>
        </w:rPr>
        <w:t>Рекомендации:</w:t>
      </w:r>
    </w:p>
    <w:p w:rsidR="00077A6F" w:rsidRDefault="00077A6F" w:rsidP="00077A6F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Ахмадовой</w:t>
      </w:r>
      <w:proofErr w:type="spellEnd"/>
      <w:r>
        <w:rPr>
          <w:rFonts w:ascii="Cambria" w:hAnsi="Cambria"/>
          <w:sz w:val="28"/>
          <w:szCs w:val="28"/>
        </w:rPr>
        <w:t xml:space="preserve"> Э.Х., учителю английского языка, в целях повышения мотивационной сферы обучающихся, использовать современные образовательные технологии, ИКТ.</w:t>
      </w:r>
    </w:p>
    <w:p w:rsidR="00077A6F" w:rsidRDefault="00077A6F" w:rsidP="00077A6F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На каждом уроке планировать проведение сопутствующего повторения по «запавшим» темам.</w:t>
      </w:r>
    </w:p>
    <w:p w:rsidR="00077A6F" w:rsidRDefault="00077A6F" w:rsidP="00077A6F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На каждого обучающегося завести Карту индивидуальных достижений, что позволит проследить динамику.</w:t>
      </w:r>
    </w:p>
    <w:p w:rsidR="00077A6F" w:rsidRDefault="00077A6F" w:rsidP="00077A6F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Классному руководителю проинформировать родителей (законных представителей) обучающихся о результатах репетиционного ЕГЭ по английскому языку.</w:t>
      </w:r>
    </w:p>
    <w:p w:rsidR="00077A6F" w:rsidRDefault="00077A6F" w:rsidP="00077A6F">
      <w:pPr>
        <w:pStyle w:val="a3"/>
        <w:ind w:left="720"/>
        <w:rPr>
          <w:rFonts w:ascii="Cambria" w:hAnsi="Cambria"/>
          <w:sz w:val="28"/>
          <w:szCs w:val="28"/>
        </w:rPr>
      </w:pPr>
    </w:p>
    <w:p w:rsidR="00077A6F" w:rsidRDefault="00077A6F" w:rsidP="00077A6F">
      <w:pPr>
        <w:pStyle w:val="a3"/>
        <w:ind w:left="720"/>
        <w:rPr>
          <w:rFonts w:ascii="Cambria" w:hAnsi="Cambria"/>
          <w:sz w:val="28"/>
          <w:szCs w:val="28"/>
        </w:rPr>
      </w:pPr>
    </w:p>
    <w:p w:rsidR="00077A6F" w:rsidRDefault="00077A6F" w:rsidP="00077A6F">
      <w:pPr>
        <w:pStyle w:val="a3"/>
        <w:ind w:left="720"/>
        <w:rPr>
          <w:rFonts w:ascii="Cambria" w:hAnsi="Cambria"/>
          <w:sz w:val="28"/>
          <w:szCs w:val="28"/>
        </w:rPr>
      </w:pPr>
    </w:p>
    <w:p w:rsidR="00077A6F" w:rsidRDefault="00077A6F" w:rsidP="00077A6F">
      <w:pPr>
        <w:pStyle w:val="a3"/>
        <w:ind w:left="720"/>
        <w:rPr>
          <w:rFonts w:ascii="Cambria" w:hAnsi="Cambria"/>
          <w:sz w:val="28"/>
          <w:szCs w:val="28"/>
        </w:rPr>
      </w:pPr>
    </w:p>
    <w:p w:rsidR="00077A6F" w:rsidRPr="00077A6F" w:rsidRDefault="00077A6F" w:rsidP="00077A6F">
      <w:pPr>
        <w:pStyle w:val="a3"/>
        <w:ind w:left="720"/>
        <w:rPr>
          <w:rFonts w:ascii="Cambria" w:hAnsi="Cambria"/>
          <w:b/>
          <w:sz w:val="28"/>
          <w:szCs w:val="28"/>
        </w:rPr>
      </w:pPr>
      <w:r w:rsidRPr="00077A6F">
        <w:rPr>
          <w:rFonts w:ascii="Cambria" w:hAnsi="Cambria"/>
          <w:b/>
          <w:sz w:val="28"/>
          <w:szCs w:val="28"/>
        </w:rPr>
        <w:t xml:space="preserve">Заместитель директора по </w:t>
      </w:r>
      <w:proofErr w:type="gramStart"/>
      <w:r w:rsidRPr="00077A6F">
        <w:rPr>
          <w:rFonts w:ascii="Cambria" w:hAnsi="Cambria"/>
          <w:b/>
          <w:sz w:val="28"/>
          <w:szCs w:val="28"/>
        </w:rPr>
        <w:t xml:space="preserve">УВР:   </w:t>
      </w:r>
      <w:proofErr w:type="gramEnd"/>
      <w:r w:rsidRPr="00077A6F">
        <w:rPr>
          <w:rFonts w:ascii="Cambria" w:hAnsi="Cambria"/>
          <w:b/>
          <w:sz w:val="28"/>
          <w:szCs w:val="28"/>
        </w:rPr>
        <w:t xml:space="preserve"> </w:t>
      </w:r>
      <w:bookmarkStart w:id="0" w:name="_GoBack"/>
      <w:bookmarkEnd w:id="0"/>
      <w:r w:rsidRPr="00077A6F">
        <w:rPr>
          <w:rFonts w:ascii="Cambria" w:hAnsi="Cambria"/>
          <w:b/>
          <w:sz w:val="28"/>
          <w:szCs w:val="28"/>
        </w:rPr>
        <w:t xml:space="preserve">                    </w:t>
      </w:r>
      <w:proofErr w:type="spellStart"/>
      <w:r w:rsidRPr="00077A6F">
        <w:rPr>
          <w:rFonts w:ascii="Cambria" w:hAnsi="Cambria"/>
          <w:b/>
          <w:sz w:val="28"/>
          <w:szCs w:val="28"/>
        </w:rPr>
        <w:t>Абубакарова</w:t>
      </w:r>
      <w:proofErr w:type="spellEnd"/>
      <w:r w:rsidRPr="00077A6F">
        <w:rPr>
          <w:rFonts w:ascii="Cambria" w:hAnsi="Cambria"/>
          <w:b/>
          <w:sz w:val="28"/>
          <w:szCs w:val="28"/>
        </w:rPr>
        <w:t xml:space="preserve"> Ж.Ж.</w:t>
      </w:r>
    </w:p>
    <w:sectPr w:rsidR="00077A6F" w:rsidRPr="00077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3423F"/>
    <w:multiLevelType w:val="hybridMultilevel"/>
    <w:tmpl w:val="70B40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77E8A"/>
    <w:multiLevelType w:val="hybridMultilevel"/>
    <w:tmpl w:val="CDE09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7E"/>
    <w:rsid w:val="00077A6F"/>
    <w:rsid w:val="00391A7E"/>
    <w:rsid w:val="00863DDC"/>
    <w:rsid w:val="00B84F9B"/>
    <w:rsid w:val="00D700D5"/>
    <w:rsid w:val="00F5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5EDC1"/>
  <w15:chartTrackingRefBased/>
  <w15:docId w15:val="{49814413-5CC1-4BB3-98FB-83EFFC88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4F9B"/>
    <w:pPr>
      <w:spacing w:after="0" w:line="240" w:lineRule="auto"/>
    </w:pPr>
  </w:style>
  <w:style w:type="table" w:styleId="a4">
    <w:name w:val="Table Grid"/>
    <w:basedOn w:val="a1"/>
    <w:uiPriority w:val="39"/>
    <w:rsid w:val="00B84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86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2020-11-30T15:29:00Z</dcterms:created>
  <dcterms:modified xsi:type="dcterms:W3CDTF">2020-11-30T15:58:00Z</dcterms:modified>
</cp:coreProperties>
</file>