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9B" w:rsidRPr="00C31A9B" w:rsidRDefault="00C31A9B" w:rsidP="00C31A9B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C31A9B">
        <w:rPr>
          <w:rFonts w:ascii="Cambria" w:hAnsi="Cambria"/>
          <w:b/>
          <w:sz w:val="28"/>
          <w:szCs w:val="28"/>
        </w:rPr>
        <w:t>Аналитическая справка</w:t>
      </w:r>
    </w:p>
    <w:p w:rsidR="002472C5" w:rsidRPr="00C31A9B" w:rsidRDefault="00C31A9B" w:rsidP="00C31A9B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C31A9B">
        <w:rPr>
          <w:rFonts w:ascii="Cambria" w:hAnsi="Cambria"/>
          <w:b/>
          <w:sz w:val="28"/>
          <w:szCs w:val="28"/>
        </w:rPr>
        <w:t>по итогам репетиционного ЕГЭ по русскому языку в 11 классе.</w:t>
      </w:r>
    </w:p>
    <w:p w:rsidR="00C31A9B" w:rsidRDefault="00C31A9B" w:rsidP="00C31A9B">
      <w:pPr>
        <w:pStyle w:val="a3"/>
        <w:rPr>
          <w:sz w:val="28"/>
          <w:szCs w:val="28"/>
        </w:rPr>
      </w:pPr>
    </w:p>
    <w:p w:rsidR="00C31A9B" w:rsidRDefault="00C31A9B" w:rsidP="00C31A9B">
      <w:pPr>
        <w:pStyle w:val="a3"/>
        <w:rPr>
          <w:rFonts w:ascii="Cambria" w:hAnsi="Cambria"/>
          <w:sz w:val="28"/>
          <w:szCs w:val="28"/>
        </w:rPr>
      </w:pPr>
      <w:r w:rsidRPr="00C31A9B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уровня подготовленности обучающихся 11 класса к выполнению тестовой части ЕГЭ по русскому языку.</w:t>
      </w:r>
    </w:p>
    <w:p w:rsidR="00C31A9B" w:rsidRDefault="00C31A9B" w:rsidP="00C31A9B">
      <w:pPr>
        <w:pStyle w:val="a3"/>
        <w:rPr>
          <w:rFonts w:ascii="Cambria" w:hAnsi="Cambria"/>
          <w:sz w:val="28"/>
          <w:szCs w:val="28"/>
        </w:rPr>
      </w:pPr>
      <w:r w:rsidRPr="00C31A9B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12 ноября 2020 года.</w:t>
      </w:r>
    </w:p>
    <w:p w:rsidR="00C31A9B" w:rsidRDefault="00C31A9B" w:rsidP="00C31A9B">
      <w:pPr>
        <w:pStyle w:val="a3"/>
        <w:rPr>
          <w:rFonts w:ascii="Cambria" w:hAnsi="Cambria"/>
          <w:sz w:val="28"/>
          <w:szCs w:val="28"/>
        </w:rPr>
      </w:pPr>
      <w:r w:rsidRPr="00C31A9B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C31A9B" w:rsidRDefault="00C31A9B" w:rsidP="00C31A9B">
      <w:pPr>
        <w:pStyle w:val="a3"/>
        <w:rPr>
          <w:rFonts w:ascii="Cambria" w:hAnsi="Cambria"/>
          <w:sz w:val="28"/>
          <w:szCs w:val="28"/>
        </w:rPr>
      </w:pPr>
    </w:p>
    <w:p w:rsidR="00C31A9B" w:rsidRDefault="00C31A9B" w:rsidP="009C115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школы 12 ноября 2020 года был проведён репетиционный ЕГЭ по русскому языку в 11 классе. </w:t>
      </w:r>
      <w:r w:rsidR="00BA30DB">
        <w:rPr>
          <w:rFonts w:ascii="Cambria" w:hAnsi="Cambria"/>
          <w:sz w:val="28"/>
          <w:szCs w:val="28"/>
        </w:rPr>
        <w:t>Каждому обучающемуся был предложен индивидуальн</w:t>
      </w:r>
      <w:r w:rsidR="000A13E9">
        <w:rPr>
          <w:rFonts w:ascii="Cambria" w:hAnsi="Cambria"/>
          <w:sz w:val="28"/>
          <w:szCs w:val="28"/>
        </w:rPr>
        <w:t>ый вариант, включавший 26 тестовых заданий. В репетиционном эк</w:t>
      </w:r>
      <w:r w:rsidR="00CA0A7D">
        <w:rPr>
          <w:rFonts w:ascii="Cambria" w:hAnsi="Cambria"/>
          <w:sz w:val="28"/>
          <w:szCs w:val="28"/>
        </w:rPr>
        <w:t>замене приняли участие 37</w:t>
      </w:r>
      <w:r w:rsidR="000A13E9">
        <w:rPr>
          <w:rFonts w:ascii="Cambria" w:hAnsi="Cambria"/>
          <w:sz w:val="28"/>
          <w:szCs w:val="28"/>
        </w:rPr>
        <w:t xml:space="preserve"> одиннадцатиклассников. Отсутствовали в день проведения ЕГЭ</w:t>
      </w:r>
      <w:r w:rsidR="009C115D">
        <w:rPr>
          <w:rFonts w:ascii="Cambria" w:hAnsi="Cambria"/>
          <w:sz w:val="28"/>
          <w:szCs w:val="28"/>
        </w:rPr>
        <w:t xml:space="preserve"> </w:t>
      </w:r>
      <w:proofErr w:type="spellStart"/>
      <w:r w:rsidR="009C115D">
        <w:rPr>
          <w:rFonts w:ascii="Cambria" w:hAnsi="Cambria"/>
          <w:sz w:val="28"/>
          <w:szCs w:val="28"/>
        </w:rPr>
        <w:t>Тепсуркаева</w:t>
      </w:r>
      <w:proofErr w:type="spellEnd"/>
      <w:r w:rsidR="009C115D">
        <w:rPr>
          <w:rFonts w:ascii="Cambria" w:hAnsi="Cambria"/>
          <w:sz w:val="28"/>
          <w:szCs w:val="28"/>
        </w:rPr>
        <w:t xml:space="preserve"> М., </w:t>
      </w:r>
      <w:proofErr w:type="spellStart"/>
      <w:r w:rsidR="009C115D">
        <w:rPr>
          <w:rFonts w:ascii="Cambria" w:hAnsi="Cambria"/>
          <w:sz w:val="28"/>
          <w:szCs w:val="28"/>
        </w:rPr>
        <w:t>Лечхаджиева</w:t>
      </w:r>
      <w:proofErr w:type="spellEnd"/>
      <w:r w:rsidR="009C115D">
        <w:rPr>
          <w:rFonts w:ascii="Cambria" w:hAnsi="Cambria"/>
          <w:sz w:val="28"/>
          <w:szCs w:val="28"/>
        </w:rPr>
        <w:t xml:space="preserve"> А., </w:t>
      </w:r>
      <w:proofErr w:type="spellStart"/>
      <w:r w:rsidR="009C115D">
        <w:rPr>
          <w:rFonts w:ascii="Cambria" w:hAnsi="Cambria"/>
          <w:sz w:val="28"/>
          <w:szCs w:val="28"/>
        </w:rPr>
        <w:t>Ахматаева</w:t>
      </w:r>
      <w:proofErr w:type="spellEnd"/>
      <w:r w:rsidR="009C115D">
        <w:rPr>
          <w:rFonts w:ascii="Cambria" w:hAnsi="Cambria"/>
          <w:sz w:val="28"/>
          <w:szCs w:val="28"/>
        </w:rPr>
        <w:t xml:space="preserve"> Х., </w:t>
      </w:r>
      <w:proofErr w:type="spellStart"/>
      <w:r w:rsidR="009C115D">
        <w:rPr>
          <w:rFonts w:ascii="Cambria" w:hAnsi="Cambria"/>
          <w:sz w:val="28"/>
          <w:szCs w:val="28"/>
        </w:rPr>
        <w:t>Хадаева</w:t>
      </w:r>
      <w:proofErr w:type="spellEnd"/>
      <w:r w:rsidR="009C115D">
        <w:rPr>
          <w:rFonts w:ascii="Cambria" w:hAnsi="Cambria"/>
          <w:sz w:val="28"/>
          <w:szCs w:val="28"/>
        </w:rPr>
        <w:t xml:space="preserve"> Н. На выполнение заданий тестовой части было отведено полтора часа. Нарушений во время проведения репетиционного ЕГЭ по русскому языку установлено не было.</w:t>
      </w:r>
    </w:p>
    <w:p w:rsidR="009C115D" w:rsidRDefault="009C115D" w:rsidP="00C31A9B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репетиционного ЕГЭ по русскому языку в 11 классе представлены в таблице.</w:t>
      </w:r>
    </w:p>
    <w:tbl>
      <w:tblPr>
        <w:tblStyle w:val="a4"/>
        <w:tblW w:w="16444" w:type="dxa"/>
        <w:tblInd w:w="-856" w:type="dxa"/>
        <w:tblLook w:val="04A0" w:firstRow="1" w:lastRow="0" w:firstColumn="1" w:lastColumn="0" w:noHBand="0" w:noVBand="1"/>
      </w:tblPr>
      <w:tblGrid>
        <w:gridCol w:w="460"/>
        <w:gridCol w:w="1987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794"/>
        <w:gridCol w:w="954"/>
      </w:tblGrid>
      <w:tr w:rsidR="002472C5" w:rsidTr="002472C5">
        <w:tc>
          <w:tcPr>
            <w:tcW w:w="425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№</w:t>
            </w:r>
          </w:p>
        </w:tc>
        <w:tc>
          <w:tcPr>
            <w:tcW w:w="2022" w:type="dxa"/>
          </w:tcPr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Список обучающихся</w:t>
            </w:r>
          </w:p>
        </w:tc>
        <w:tc>
          <w:tcPr>
            <w:tcW w:w="460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</w:t>
            </w:r>
          </w:p>
        </w:tc>
        <w:tc>
          <w:tcPr>
            <w:tcW w:w="460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</w:t>
            </w:r>
          </w:p>
        </w:tc>
        <w:tc>
          <w:tcPr>
            <w:tcW w:w="460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3</w:t>
            </w:r>
          </w:p>
        </w:tc>
        <w:tc>
          <w:tcPr>
            <w:tcW w:w="460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4</w:t>
            </w:r>
          </w:p>
        </w:tc>
        <w:tc>
          <w:tcPr>
            <w:tcW w:w="460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5</w:t>
            </w:r>
          </w:p>
        </w:tc>
        <w:tc>
          <w:tcPr>
            <w:tcW w:w="460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6</w:t>
            </w:r>
          </w:p>
        </w:tc>
        <w:tc>
          <w:tcPr>
            <w:tcW w:w="460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7</w:t>
            </w:r>
          </w:p>
        </w:tc>
        <w:tc>
          <w:tcPr>
            <w:tcW w:w="460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8</w:t>
            </w:r>
          </w:p>
        </w:tc>
        <w:tc>
          <w:tcPr>
            <w:tcW w:w="460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9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10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11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12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13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14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15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16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17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18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19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20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21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22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23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24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25</w:t>
            </w:r>
          </w:p>
        </w:tc>
        <w:tc>
          <w:tcPr>
            <w:tcW w:w="477" w:type="dxa"/>
          </w:tcPr>
          <w:p w:rsid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26</w:t>
            </w:r>
          </w:p>
        </w:tc>
        <w:tc>
          <w:tcPr>
            <w:tcW w:w="794" w:type="dxa"/>
          </w:tcPr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proofErr w:type="spellStart"/>
            <w:r w:rsidRPr="00AE3302">
              <w:rPr>
                <w:rFonts w:ascii="Cambria" w:hAnsi="Cambria"/>
                <w:b/>
              </w:rPr>
              <w:t>Перв</w:t>
            </w:r>
            <w:proofErr w:type="spellEnd"/>
            <w:r w:rsidRPr="00AE3302">
              <w:rPr>
                <w:rFonts w:ascii="Cambria" w:hAnsi="Cambria"/>
                <w:b/>
              </w:rPr>
              <w:t>. балл</w:t>
            </w:r>
          </w:p>
        </w:tc>
        <w:tc>
          <w:tcPr>
            <w:tcW w:w="954" w:type="dxa"/>
          </w:tcPr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proofErr w:type="spellStart"/>
            <w:r w:rsidRPr="00AE3302">
              <w:rPr>
                <w:rFonts w:ascii="Cambria" w:hAnsi="Cambria"/>
                <w:b/>
              </w:rPr>
              <w:t>Серти-фикац</w:t>
            </w:r>
            <w:proofErr w:type="spellEnd"/>
            <w:r w:rsidRPr="00AE3302">
              <w:rPr>
                <w:rFonts w:ascii="Cambria" w:hAnsi="Cambria"/>
                <w:b/>
              </w:rPr>
              <w:t>. балл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2022" w:type="dxa"/>
          </w:tcPr>
          <w:p w:rsidR="00AE3302" w:rsidRPr="00AE3302" w:rsidRDefault="00AE3302" w:rsidP="00AE3302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11 «А» класс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954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Абдулхаджиев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2472C5">
              <w:rPr>
                <w:rFonts w:ascii="Cambria" w:hAnsi="Cambria"/>
              </w:rPr>
              <w:t>И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Байсагурова</w:t>
            </w:r>
            <w:proofErr w:type="spellEnd"/>
            <w:r>
              <w:rPr>
                <w:rFonts w:ascii="Cambria" w:hAnsi="Cambria"/>
              </w:rPr>
              <w:t xml:space="preserve"> А.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Абдукаримова</w:t>
            </w:r>
            <w:proofErr w:type="spellEnd"/>
            <w:r>
              <w:rPr>
                <w:rFonts w:ascii="Cambria" w:hAnsi="Cambria"/>
              </w:rPr>
              <w:t xml:space="preserve"> Х.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Бисултанов</w:t>
            </w:r>
            <w:proofErr w:type="spellEnd"/>
            <w:r>
              <w:rPr>
                <w:rFonts w:ascii="Cambria" w:hAnsi="Cambria"/>
              </w:rPr>
              <w:t xml:space="preserve"> Р.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Гужулов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Юсуп</w:t>
            </w:r>
            <w:proofErr w:type="spellEnd"/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Датагаева</w:t>
            </w:r>
            <w:proofErr w:type="spellEnd"/>
            <w:r>
              <w:rPr>
                <w:rFonts w:ascii="Cambria" w:hAnsi="Cambria"/>
              </w:rPr>
              <w:t xml:space="preserve"> Т.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Дохаев</w:t>
            </w:r>
            <w:proofErr w:type="spellEnd"/>
            <w:r>
              <w:rPr>
                <w:rFonts w:ascii="Cambria" w:hAnsi="Cambria"/>
              </w:rPr>
              <w:t xml:space="preserve"> Ислам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Вахабова </w:t>
            </w:r>
            <w:proofErr w:type="spellStart"/>
            <w:r w:rsidR="002472C5">
              <w:rPr>
                <w:rFonts w:ascii="Cambria" w:hAnsi="Cambria"/>
              </w:rPr>
              <w:t>Раяна</w:t>
            </w:r>
            <w:proofErr w:type="spellEnd"/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Медилова</w:t>
            </w:r>
            <w:proofErr w:type="spellEnd"/>
            <w:r>
              <w:rPr>
                <w:rFonts w:ascii="Cambria" w:hAnsi="Cambria"/>
              </w:rPr>
              <w:t xml:space="preserve"> Т.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Мутушова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Азиза</w:t>
            </w:r>
            <w:proofErr w:type="spellEnd"/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Сатибалов</w:t>
            </w:r>
            <w:proofErr w:type="spellEnd"/>
            <w:r>
              <w:rPr>
                <w:rFonts w:ascii="Cambria" w:hAnsi="Cambria"/>
              </w:rPr>
              <w:t xml:space="preserve"> Адам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Хадаева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Раяна</w:t>
            </w:r>
            <w:proofErr w:type="spellEnd"/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Хасуев</w:t>
            </w:r>
            <w:proofErr w:type="spellEnd"/>
            <w:r>
              <w:rPr>
                <w:rFonts w:ascii="Cambria" w:hAnsi="Cambria"/>
              </w:rPr>
              <w:t xml:space="preserve"> Ислам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14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Шуаипова</w:t>
            </w:r>
            <w:proofErr w:type="spellEnd"/>
            <w:r>
              <w:rPr>
                <w:rFonts w:ascii="Cambria" w:hAnsi="Cambria"/>
              </w:rPr>
              <w:t xml:space="preserve"> Лиза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6779A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56</w:t>
            </w:r>
          </w:p>
        </w:tc>
      </w:tr>
      <w:tr w:rsidR="00F81AA3" w:rsidTr="002472C5">
        <w:tc>
          <w:tcPr>
            <w:tcW w:w="425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Эдилом </w:t>
            </w:r>
            <w:proofErr w:type="spellStart"/>
            <w:r>
              <w:rPr>
                <w:rFonts w:ascii="Cambria" w:hAnsi="Cambria"/>
              </w:rPr>
              <w:t>Аламбек</w:t>
            </w:r>
            <w:proofErr w:type="spellEnd"/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60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1613E8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D25209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AE3302" w:rsidRPr="009C115D" w:rsidRDefault="00296176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AE3302" w:rsidRPr="009C115D" w:rsidRDefault="00AE3302" w:rsidP="00C31A9B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954" w:type="dxa"/>
          </w:tcPr>
          <w:p w:rsidR="00AE3302" w:rsidRDefault="006779A9" w:rsidP="006779A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81AA3" w:rsidTr="002472C5">
        <w:tc>
          <w:tcPr>
            <w:tcW w:w="425" w:type="dxa"/>
          </w:tcPr>
          <w:p w:rsidR="00AE3302" w:rsidRDefault="00AE3302" w:rsidP="00C31A9B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22" w:type="dxa"/>
          </w:tcPr>
          <w:p w:rsidR="00AE3302" w:rsidRDefault="00AE3302" w:rsidP="00C31A9B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60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43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47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73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73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40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73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33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33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67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53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53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47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53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60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47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53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53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40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47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27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27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40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33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47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20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AE3302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20</w:t>
            </w:r>
          </w:p>
          <w:p w:rsidR="00F81AA3" w:rsidRPr="00F81AA3" w:rsidRDefault="00F81AA3" w:rsidP="00C31A9B">
            <w:pPr>
              <w:pStyle w:val="a3"/>
              <w:rPr>
                <w:rFonts w:ascii="Cambria" w:hAnsi="Cambria"/>
              </w:rPr>
            </w:pPr>
            <w:r w:rsidRPr="00F81AA3">
              <w:rPr>
                <w:rFonts w:ascii="Cambria" w:hAnsi="Cambria"/>
              </w:rPr>
              <w:t>%</w:t>
            </w:r>
          </w:p>
        </w:tc>
        <w:tc>
          <w:tcPr>
            <w:tcW w:w="794" w:type="dxa"/>
          </w:tcPr>
          <w:p w:rsidR="00AE3302" w:rsidRDefault="00AE3302" w:rsidP="00C31A9B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54" w:type="dxa"/>
          </w:tcPr>
          <w:p w:rsidR="00AE3302" w:rsidRDefault="00AE3302" w:rsidP="00C31A9B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9C115D" w:rsidRDefault="009C115D" w:rsidP="00C31A9B">
      <w:pPr>
        <w:pStyle w:val="a3"/>
        <w:rPr>
          <w:rFonts w:ascii="Cambria" w:hAnsi="Cambria"/>
        </w:rPr>
      </w:pPr>
    </w:p>
    <w:tbl>
      <w:tblPr>
        <w:tblStyle w:val="a4"/>
        <w:tblW w:w="16444" w:type="dxa"/>
        <w:tblInd w:w="-856" w:type="dxa"/>
        <w:tblLook w:val="04A0" w:firstRow="1" w:lastRow="0" w:firstColumn="1" w:lastColumn="0" w:noHBand="0" w:noVBand="1"/>
      </w:tblPr>
      <w:tblGrid>
        <w:gridCol w:w="460"/>
        <w:gridCol w:w="1987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794"/>
        <w:gridCol w:w="954"/>
      </w:tblGrid>
      <w:tr w:rsidR="002472C5" w:rsidRPr="00AE3302" w:rsidTr="002472C5">
        <w:tc>
          <w:tcPr>
            <w:tcW w:w="425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№</w:t>
            </w:r>
          </w:p>
        </w:tc>
        <w:tc>
          <w:tcPr>
            <w:tcW w:w="2022" w:type="dxa"/>
          </w:tcPr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Список обучающихся</w:t>
            </w:r>
          </w:p>
        </w:tc>
        <w:tc>
          <w:tcPr>
            <w:tcW w:w="460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</w:t>
            </w:r>
          </w:p>
        </w:tc>
        <w:tc>
          <w:tcPr>
            <w:tcW w:w="460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</w:t>
            </w:r>
          </w:p>
        </w:tc>
        <w:tc>
          <w:tcPr>
            <w:tcW w:w="460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3</w:t>
            </w:r>
          </w:p>
        </w:tc>
        <w:tc>
          <w:tcPr>
            <w:tcW w:w="460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4</w:t>
            </w:r>
          </w:p>
        </w:tc>
        <w:tc>
          <w:tcPr>
            <w:tcW w:w="460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5</w:t>
            </w:r>
          </w:p>
        </w:tc>
        <w:tc>
          <w:tcPr>
            <w:tcW w:w="460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6</w:t>
            </w:r>
          </w:p>
        </w:tc>
        <w:tc>
          <w:tcPr>
            <w:tcW w:w="460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7</w:t>
            </w:r>
          </w:p>
        </w:tc>
        <w:tc>
          <w:tcPr>
            <w:tcW w:w="460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8</w:t>
            </w:r>
          </w:p>
        </w:tc>
        <w:tc>
          <w:tcPr>
            <w:tcW w:w="460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9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10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11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12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13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14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15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16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17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18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19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20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21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22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23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24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25</w:t>
            </w:r>
          </w:p>
        </w:tc>
        <w:tc>
          <w:tcPr>
            <w:tcW w:w="477" w:type="dxa"/>
          </w:tcPr>
          <w:p w:rsidR="002472C5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26</w:t>
            </w:r>
          </w:p>
        </w:tc>
        <w:tc>
          <w:tcPr>
            <w:tcW w:w="794" w:type="dxa"/>
          </w:tcPr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proofErr w:type="spellStart"/>
            <w:r w:rsidRPr="00AE3302">
              <w:rPr>
                <w:rFonts w:ascii="Cambria" w:hAnsi="Cambria"/>
                <w:b/>
              </w:rPr>
              <w:t>Перв</w:t>
            </w:r>
            <w:proofErr w:type="spellEnd"/>
            <w:r w:rsidRPr="00AE3302">
              <w:rPr>
                <w:rFonts w:ascii="Cambria" w:hAnsi="Cambria"/>
                <w:b/>
              </w:rPr>
              <w:t>. балл</w:t>
            </w:r>
          </w:p>
        </w:tc>
        <w:tc>
          <w:tcPr>
            <w:tcW w:w="954" w:type="dxa"/>
          </w:tcPr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proofErr w:type="spellStart"/>
            <w:r w:rsidRPr="00AE3302">
              <w:rPr>
                <w:rFonts w:ascii="Cambria" w:hAnsi="Cambria"/>
                <w:b/>
              </w:rPr>
              <w:t>Серти-фикац</w:t>
            </w:r>
            <w:proofErr w:type="spellEnd"/>
            <w:r w:rsidRPr="00AE3302">
              <w:rPr>
                <w:rFonts w:ascii="Cambria" w:hAnsi="Cambria"/>
                <w:b/>
              </w:rPr>
              <w:t>. балл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2022" w:type="dxa"/>
          </w:tcPr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11 «</w:t>
            </w:r>
            <w:r>
              <w:rPr>
                <w:rFonts w:ascii="Cambria" w:hAnsi="Cambria"/>
                <w:b/>
              </w:rPr>
              <w:t>Б</w:t>
            </w:r>
            <w:r w:rsidRPr="00AE3302">
              <w:rPr>
                <w:rFonts w:ascii="Cambria" w:hAnsi="Cambria"/>
                <w:b/>
              </w:rPr>
              <w:t>» класс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954" w:type="dxa"/>
          </w:tcPr>
          <w:p w:rsidR="002472C5" w:rsidRDefault="002472C5" w:rsidP="002472C5">
            <w:pPr>
              <w:pStyle w:val="a3"/>
              <w:rPr>
                <w:rFonts w:ascii="Cambria" w:hAnsi="Cambria"/>
              </w:rPr>
            </w:pP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Дачиева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Хеди</w:t>
            </w:r>
            <w:proofErr w:type="spellEnd"/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60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95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Абдрахманов</w:t>
            </w:r>
            <w:proofErr w:type="spellEnd"/>
            <w:r w:rsidRPr="002472C5">
              <w:rPr>
                <w:rFonts w:ascii="Cambria" w:hAnsi="Cambria"/>
              </w:rPr>
              <w:t xml:space="preserve"> А.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95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Абдрахманова</w:t>
            </w:r>
            <w:proofErr w:type="spellEnd"/>
            <w:r w:rsidRPr="002472C5">
              <w:rPr>
                <w:rFonts w:ascii="Cambria" w:hAnsi="Cambria"/>
              </w:rPr>
              <w:t xml:space="preserve"> Р.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95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Тепсуркаева</w:t>
            </w:r>
            <w:proofErr w:type="spellEnd"/>
            <w:r w:rsidRPr="002472C5">
              <w:rPr>
                <w:rFonts w:ascii="Cambria" w:hAnsi="Cambria"/>
              </w:rPr>
              <w:t xml:space="preserve"> М.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95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Эдилсултанов</w:t>
            </w:r>
            <w:proofErr w:type="spellEnd"/>
            <w:r w:rsidRPr="002472C5">
              <w:rPr>
                <w:rFonts w:ascii="Cambria" w:hAnsi="Cambria"/>
              </w:rPr>
              <w:t xml:space="preserve"> Д.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9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95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Умаров</w:t>
            </w:r>
            <w:proofErr w:type="spellEnd"/>
            <w:r w:rsidRPr="002472C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Магомед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9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95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Сатаева</w:t>
            </w:r>
            <w:proofErr w:type="spellEnd"/>
            <w:r w:rsidRPr="002472C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Амина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95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Эльмурзаева</w:t>
            </w:r>
            <w:proofErr w:type="spellEnd"/>
            <w:r w:rsidRPr="002472C5">
              <w:rPr>
                <w:rFonts w:ascii="Cambria" w:hAnsi="Cambria"/>
              </w:rPr>
              <w:t xml:space="preserve"> Л.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60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9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95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Межидов</w:t>
            </w:r>
            <w:proofErr w:type="spellEnd"/>
            <w:r w:rsidRPr="002472C5">
              <w:rPr>
                <w:rFonts w:ascii="Cambria" w:hAnsi="Cambria"/>
              </w:rPr>
              <w:t xml:space="preserve"> Т.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718BB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954" w:type="dxa"/>
          </w:tcPr>
          <w:p w:rsidR="002472C5" w:rsidRDefault="00D718BB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Ясаев</w:t>
            </w:r>
            <w:proofErr w:type="spellEnd"/>
            <w:r>
              <w:rPr>
                <w:rFonts w:ascii="Cambria" w:hAnsi="Cambria"/>
              </w:rPr>
              <w:t xml:space="preserve"> Муслим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Термолаев</w:t>
            </w:r>
            <w:proofErr w:type="spellEnd"/>
            <w:r w:rsidRPr="002472C5">
              <w:rPr>
                <w:rFonts w:ascii="Cambria" w:hAnsi="Cambria"/>
              </w:rPr>
              <w:t xml:space="preserve"> А.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Товмурзаева</w:t>
            </w:r>
            <w:proofErr w:type="spellEnd"/>
            <w:r w:rsidRPr="002472C5">
              <w:rPr>
                <w:rFonts w:ascii="Cambria" w:hAnsi="Cambria"/>
              </w:rPr>
              <w:t xml:space="preserve"> Э-за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Товмурзаева</w:t>
            </w:r>
            <w:proofErr w:type="spellEnd"/>
            <w:r w:rsidRPr="002472C5">
              <w:rPr>
                <w:rFonts w:ascii="Cambria" w:hAnsi="Cambria"/>
              </w:rPr>
              <w:t xml:space="preserve"> Э-на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Арсанакаев</w:t>
            </w:r>
            <w:proofErr w:type="spellEnd"/>
            <w:r>
              <w:rPr>
                <w:rFonts w:ascii="Cambria" w:hAnsi="Cambria"/>
              </w:rPr>
              <w:t xml:space="preserve"> Расул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Осмаев</w:t>
            </w:r>
            <w:proofErr w:type="spellEnd"/>
            <w:r w:rsidRPr="002472C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Магомед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Асхабов</w:t>
            </w:r>
            <w:proofErr w:type="spellEnd"/>
            <w:r w:rsidRPr="002472C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Аслан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r w:rsidRPr="002472C5">
              <w:rPr>
                <w:rFonts w:ascii="Cambria" w:hAnsi="Cambria"/>
              </w:rPr>
              <w:t xml:space="preserve">Баталова </w:t>
            </w:r>
            <w:r>
              <w:rPr>
                <w:rFonts w:ascii="Cambria" w:hAnsi="Cambria"/>
              </w:rPr>
              <w:t>Селима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Абубакарова</w:t>
            </w:r>
            <w:proofErr w:type="spellEnd"/>
            <w:r w:rsidRPr="002472C5">
              <w:rPr>
                <w:rFonts w:ascii="Cambria" w:hAnsi="Cambria"/>
              </w:rPr>
              <w:t xml:space="preserve"> А.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Генаева</w:t>
            </w:r>
            <w:proofErr w:type="spellEnd"/>
            <w:r w:rsidRPr="002472C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Амина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Мачигов</w:t>
            </w:r>
            <w:proofErr w:type="spellEnd"/>
            <w:r w:rsidRPr="002472C5">
              <w:rPr>
                <w:rFonts w:ascii="Cambria" w:hAnsi="Cambria"/>
              </w:rPr>
              <w:t xml:space="preserve"> М.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2472C5" w:rsidTr="002472C5">
        <w:tc>
          <w:tcPr>
            <w:tcW w:w="425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Кутуева</w:t>
            </w:r>
            <w:proofErr w:type="spellEnd"/>
            <w:r w:rsidRPr="002472C5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Сафият</w:t>
            </w:r>
            <w:proofErr w:type="spellEnd"/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D4681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9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954" w:type="dxa"/>
          </w:tcPr>
          <w:p w:rsidR="002472C5" w:rsidRDefault="00D4681D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</w:t>
            </w:r>
          </w:p>
        </w:tc>
      </w:tr>
      <w:tr w:rsidR="002472C5" w:rsidTr="002472C5">
        <w:tc>
          <w:tcPr>
            <w:tcW w:w="425" w:type="dxa"/>
          </w:tcPr>
          <w:p w:rsidR="002472C5" w:rsidRDefault="002472C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2022" w:type="dxa"/>
          </w:tcPr>
          <w:p w:rsidR="002472C5" w:rsidRPr="002472C5" w:rsidRDefault="002472C5" w:rsidP="002472C5">
            <w:pPr>
              <w:pStyle w:val="a3"/>
              <w:rPr>
                <w:rFonts w:ascii="Cambria" w:hAnsi="Cambria"/>
              </w:rPr>
            </w:pPr>
            <w:proofErr w:type="spellStart"/>
            <w:r w:rsidRPr="002472C5">
              <w:rPr>
                <w:rFonts w:ascii="Cambria" w:hAnsi="Cambria"/>
              </w:rPr>
              <w:t>Татиев</w:t>
            </w:r>
            <w:proofErr w:type="spellEnd"/>
            <w:r w:rsidRPr="002472C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Мовлади</w:t>
            </w: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60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472C5" w:rsidRPr="009C115D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794" w:type="dxa"/>
          </w:tcPr>
          <w:p w:rsidR="002472C5" w:rsidRDefault="004F0285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954" w:type="dxa"/>
          </w:tcPr>
          <w:p w:rsidR="002472C5" w:rsidRDefault="004F0285" w:rsidP="00BF330D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</w:tr>
      <w:tr w:rsidR="002472C5" w:rsidTr="002472C5">
        <w:tc>
          <w:tcPr>
            <w:tcW w:w="425" w:type="dxa"/>
          </w:tcPr>
          <w:p w:rsidR="002472C5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2022" w:type="dxa"/>
          </w:tcPr>
          <w:p w:rsidR="002472C5" w:rsidRPr="00AE3302" w:rsidRDefault="002472C5" w:rsidP="002472C5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60" w:type="dxa"/>
          </w:tcPr>
          <w:p w:rsidR="004F028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68</w:t>
            </w:r>
          </w:p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86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4F028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  <w:p w:rsidR="002472C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91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68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68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  <w:p w:rsidR="004F0285" w:rsidRPr="009C115D" w:rsidRDefault="004F0285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56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59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472C5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  <w:p w:rsidR="00BF330D" w:rsidRPr="009C115D" w:rsidRDefault="00BF330D" w:rsidP="002472C5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794" w:type="dxa"/>
          </w:tcPr>
          <w:p w:rsidR="002472C5" w:rsidRDefault="002472C5" w:rsidP="002472C5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954" w:type="dxa"/>
          </w:tcPr>
          <w:p w:rsidR="002472C5" w:rsidRDefault="002472C5" w:rsidP="002472C5">
            <w:pPr>
              <w:pStyle w:val="a3"/>
              <w:rPr>
                <w:rFonts w:ascii="Cambria" w:hAnsi="Cambria"/>
              </w:rPr>
            </w:pPr>
          </w:p>
        </w:tc>
      </w:tr>
    </w:tbl>
    <w:p w:rsidR="002472C5" w:rsidRDefault="002472C5" w:rsidP="00C31A9B">
      <w:pPr>
        <w:pStyle w:val="a3"/>
        <w:rPr>
          <w:rFonts w:ascii="Cambria" w:hAnsi="Cambria"/>
          <w:sz w:val="28"/>
          <w:szCs w:val="28"/>
        </w:rPr>
      </w:pPr>
    </w:p>
    <w:p w:rsidR="00BF330D" w:rsidRPr="00BF330D" w:rsidRDefault="00BF330D" w:rsidP="00BF330D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F330D">
        <w:rPr>
          <w:rFonts w:ascii="Cambria" w:hAnsi="Cambria"/>
          <w:b/>
          <w:sz w:val="28"/>
          <w:szCs w:val="28"/>
        </w:rPr>
        <w:lastRenderedPageBreak/>
        <w:t xml:space="preserve">Таблица уровня </w:t>
      </w:r>
      <w:proofErr w:type="spellStart"/>
      <w:r w:rsidRPr="00BF330D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BF330D">
        <w:rPr>
          <w:rFonts w:ascii="Cambria" w:hAnsi="Cambria"/>
          <w:b/>
          <w:sz w:val="28"/>
          <w:szCs w:val="28"/>
        </w:rPr>
        <w:t xml:space="preserve"> и качества знаний по итогам репетиционного ЕГЭ по русскому языку.</w:t>
      </w:r>
    </w:p>
    <w:tbl>
      <w:tblPr>
        <w:tblStyle w:val="a4"/>
        <w:tblW w:w="14318" w:type="dxa"/>
        <w:tblInd w:w="-431" w:type="dxa"/>
        <w:tblLook w:val="04A0" w:firstRow="1" w:lastRow="0" w:firstColumn="1" w:lastColumn="0" w:noHBand="0" w:noVBand="1"/>
      </w:tblPr>
      <w:tblGrid>
        <w:gridCol w:w="1277"/>
        <w:gridCol w:w="2126"/>
        <w:gridCol w:w="851"/>
        <w:gridCol w:w="850"/>
        <w:gridCol w:w="851"/>
        <w:gridCol w:w="992"/>
        <w:gridCol w:w="2551"/>
        <w:gridCol w:w="2552"/>
        <w:gridCol w:w="2268"/>
      </w:tblGrid>
      <w:tr w:rsidR="00B67AFE" w:rsidRPr="00312D49" w:rsidTr="00B67AFE">
        <w:trPr>
          <w:trHeight w:val="300"/>
        </w:trPr>
        <w:tc>
          <w:tcPr>
            <w:tcW w:w="1277" w:type="dxa"/>
            <w:vMerge w:val="restart"/>
          </w:tcPr>
          <w:p w:rsidR="00B67AFE" w:rsidRPr="00312D49" w:rsidRDefault="00B67AFE" w:rsidP="00E218E4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B67AFE" w:rsidRPr="00312D49" w:rsidRDefault="00B67AFE" w:rsidP="00B67AFE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Выпол</w:t>
            </w:r>
            <w:r w:rsidRPr="00312D49">
              <w:rPr>
                <w:rFonts w:ascii="Cambria" w:hAnsi="Cambria"/>
                <w:b/>
                <w:sz w:val="26"/>
                <w:szCs w:val="26"/>
              </w:rPr>
              <w:t>няли</w:t>
            </w:r>
          </w:p>
        </w:tc>
        <w:tc>
          <w:tcPr>
            <w:tcW w:w="3544" w:type="dxa"/>
            <w:gridSpan w:val="4"/>
          </w:tcPr>
          <w:p w:rsidR="00B67AFE" w:rsidRPr="00312D49" w:rsidRDefault="00B67AFE" w:rsidP="00E218E4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Получили отметки</w:t>
            </w:r>
          </w:p>
        </w:tc>
        <w:tc>
          <w:tcPr>
            <w:tcW w:w="2551" w:type="dxa"/>
            <w:vMerge w:val="restart"/>
          </w:tcPr>
          <w:p w:rsidR="00B67AFE" w:rsidRPr="00312D49" w:rsidRDefault="00B67AFE" w:rsidP="00E218E4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 xml:space="preserve">Уровень </w:t>
            </w:r>
            <w:proofErr w:type="spellStart"/>
            <w:r w:rsidRPr="00312D49">
              <w:rPr>
                <w:rFonts w:ascii="Cambria" w:hAnsi="Cambria"/>
                <w:b/>
                <w:sz w:val="26"/>
                <w:szCs w:val="26"/>
              </w:rPr>
              <w:t>обученности</w:t>
            </w:r>
            <w:proofErr w:type="spellEnd"/>
          </w:p>
        </w:tc>
        <w:tc>
          <w:tcPr>
            <w:tcW w:w="2552" w:type="dxa"/>
            <w:vMerge w:val="restart"/>
          </w:tcPr>
          <w:p w:rsidR="00B67AFE" w:rsidRPr="00312D49" w:rsidRDefault="00B67AFE" w:rsidP="00E218E4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Уровень качества</w:t>
            </w:r>
          </w:p>
        </w:tc>
        <w:tc>
          <w:tcPr>
            <w:tcW w:w="2268" w:type="dxa"/>
            <w:vMerge w:val="restart"/>
          </w:tcPr>
          <w:p w:rsidR="00B67AFE" w:rsidRPr="00312D49" w:rsidRDefault="00B67AFE" w:rsidP="00E218E4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Средний балл</w:t>
            </w:r>
          </w:p>
        </w:tc>
      </w:tr>
      <w:tr w:rsidR="00B67AFE" w:rsidTr="00B67AFE">
        <w:trPr>
          <w:trHeight w:val="345"/>
        </w:trPr>
        <w:tc>
          <w:tcPr>
            <w:tcW w:w="1277" w:type="dxa"/>
            <w:vMerge/>
          </w:tcPr>
          <w:p w:rsidR="00B67AFE" w:rsidRDefault="00B67AFE" w:rsidP="00E218E4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67AFE" w:rsidRDefault="00B67AFE" w:rsidP="00E218E4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51" w:type="dxa"/>
          </w:tcPr>
          <w:p w:rsidR="00B67AFE" w:rsidRPr="00312D49" w:rsidRDefault="00B67AFE" w:rsidP="00E218E4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«5»</w:t>
            </w:r>
          </w:p>
        </w:tc>
        <w:tc>
          <w:tcPr>
            <w:tcW w:w="850" w:type="dxa"/>
          </w:tcPr>
          <w:p w:rsidR="00B67AFE" w:rsidRPr="00312D49" w:rsidRDefault="00B67AFE" w:rsidP="00E218E4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«4»</w:t>
            </w:r>
          </w:p>
        </w:tc>
        <w:tc>
          <w:tcPr>
            <w:tcW w:w="851" w:type="dxa"/>
          </w:tcPr>
          <w:p w:rsidR="00B67AFE" w:rsidRPr="00312D49" w:rsidRDefault="00B67AFE" w:rsidP="00E218E4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«3»</w:t>
            </w:r>
          </w:p>
        </w:tc>
        <w:tc>
          <w:tcPr>
            <w:tcW w:w="992" w:type="dxa"/>
          </w:tcPr>
          <w:p w:rsidR="00B67AFE" w:rsidRPr="00312D49" w:rsidRDefault="00B67AFE" w:rsidP="00E218E4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«2»</w:t>
            </w:r>
          </w:p>
        </w:tc>
        <w:tc>
          <w:tcPr>
            <w:tcW w:w="2551" w:type="dxa"/>
            <w:vMerge/>
          </w:tcPr>
          <w:p w:rsidR="00B67AFE" w:rsidRDefault="00B67AFE" w:rsidP="00E218E4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67AFE" w:rsidRDefault="00B67AFE" w:rsidP="00E218E4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67AFE" w:rsidRDefault="00B67AFE" w:rsidP="00E218E4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B67AFE" w:rsidRPr="00BC54C0" w:rsidTr="00B67AFE">
        <w:trPr>
          <w:trHeight w:val="345"/>
        </w:trPr>
        <w:tc>
          <w:tcPr>
            <w:tcW w:w="1277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11 «А»</w:t>
            </w:r>
          </w:p>
        </w:tc>
        <w:tc>
          <w:tcPr>
            <w:tcW w:w="2126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15</w:t>
            </w:r>
          </w:p>
        </w:tc>
        <w:tc>
          <w:tcPr>
            <w:tcW w:w="851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87%</w:t>
            </w:r>
          </w:p>
        </w:tc>
        <w:tc>
          <w:tcPr>
            <w:tcW w:w="2552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47%</w:t>
            </w:r>
          </w:p>
        </w:tc>
        <w:tc>
          <w:tcPr>
            <w:tcW w:w="2268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36</w:t>
            </w:r>
          </w:p>
        </w:tc>
      </w:tr>
      <w:tr w:rsidR="00B67AFE" w:rsidRPr="00BC54C0" w:rsidTr="00B67AFE">
        <w:trPr>
          <w:trHeight w:val="345"/>
        </w:trPr>
        <w:tc>
          <w:tcPr>
            <w:tcW w:w="1277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11 «Б»</w:t>
            </w:r>
          </w:p>
        </w:tc>
        <w:tc>
          <w:tcPr>
            <w:tcW w:w="2126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22</w:t>
            </w:r>
          </w:p>
        </w:tc>
        <w:tc>
          <w:tcPr>
            <w:tcW w:w="851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B67AFE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91%</w:t>
            </w:r>
          </w:p>
        </w:tc>
        <w:tc>
          <w:tcPr>
            <w:tcW w:w="2552" w:type="dxa"/>
          </w:tcPr>
          <w:p w:rsidR="00B67AFE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45%</w:t>
            </w:r>
          </w:p>
        </w:tc>
        <w:tc>
          <w:tcPr>
            <w:tcW w:w="2268" w:type="dxa"/>
          </w:tcPr>
          <w:p w:rsidR="00B67AFE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37</w:t>
            </w:r>
          </w:p>
        </w:tc>
      </w:tr>
      <w:tr w:rsidR="00B67AFE" w:rsidRPr="00BC54C0" w:rsidTr="00B67AFE">
        <w:trPr>
          <w:trHeight w:val="345"/>
        </w:trPr>
        <w:tc>
          <w:tcPr>
            <w:tcW w:w="1277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37</w:t>
            </w:r>
          </w:p>
        </w:tc>
        <w:tc>
          <w:tcPr>
            <w:tcW w:w="851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B67AFE" w:rsidRPr="00BC54C0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B67AFE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89%</w:t>
            </w:r>
          </w:p>
        </w:tc>
        <w:tc>
          <w:tcPr>
            <w:tcW w:w="2552" w:type="dxa"/>
          </w:tcPr>
          <w:p w:rsidR="00B67AFE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46%</w:t>
            </w:r>
          </w:p>
        </w:tc>
        <w:tc>
          <w:tcPr>
            <w:tcW w:w="2268" w:type="dxa"/>
          </w:tcPr>
          <w:p w:rsidR="00B67AFE" w:rsidRDefault="00B67AFE" w:rsidP="00E218E4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37</w:t>
            </w:r>
          </w:p>
        </w:tc>
      </w:tr>
    </w:tbl>
    <w:p w:rsidR="00BF330D" w:rsidRDefault="00BF330D" w:rsidP="00C31A9B">
      <w:pPr>
        <w:pStyle w:val="a3"/>
        <w:rPr>
          <w:rFonts w:ascii="Cambria" w:hAnsi="Cambria"/>
          <w:sz w:val="28"/>
          <w:szCs w:val="28"/>
        </w:rPr>
      </w:pPr>
    </w:p>
    <w:p w:rsidR="00B67AFE" w:rsidRDefault="00B67AFE" w:rsidP="00C31A9B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«5» следующие обучающиеся: </w:t>
      </w:r>
      <w:proofErr w:type="spellStart"/>
      <w:r>
        <w:rPr>
          <w:rFonts w:ascii="Cambria" w:hAnsi="Cambria"/>
          <w:sz w:val="28"/>
          <w:szCs w:val="28"/>
        </w:rPr>
        <w:t>Шуапова</w:t>
      </w:r>
      <w:proofErr w:type="spellEnd"/>
      <w:r>
        <w:rPr>
          <w:rFonts w:ascii="Cambria" w:hAnsi="Cambria"/>
          <w:sz w:val="28"/>
          <w:szCs w:val="28"/>
        </w:rPr>
        <w:t xml:space="preserve"> Л. (11 «А» </w:t>
      </w:r>
      <w:proofErr w:type="spellStart"/>
      <w:r>
        <w:rPr>
          <w:rFonts w:ascii="Cambria" w:hAnsi="Cambria"/>
          <w:sz w:val="28"/>
          <w:szCs w:val="28"/>
        </w:rPr>
        <w:t>кл</w:t>
      </w:r>
      <w:proofErr w:type="spellEnd"/>
      <w:r>
        <w:rPr>
          <w:rFonts w:ascii="Cambria" w:hAnsi="Cambria"/>
          <w:sz w:val="28"/>
          <w:szCs w:val="28"/>
        </w:rPr>
        <w:t xml:space="preserve">.); </w:t>
      </w:r>
      <w:proofErr w:type="spellStart"/>
      <w:r>
        <w:rPr>
          <w:rFonts w:ascii="Cambria" w:hAnsi="Cambria"/>
          <w:sz w:val="28"/>
          <w:szCs w:val="28"/>
        </w:rPr>
        <w:t>Ясаев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Товмурзаева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Элиза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Товмурзаева</w:t>
      </w:r>
      <w:proofErr w:type="spellEnd"/>
      <w:r>
        <w:rPr>
          <w:rFonts w:ascii="Cambria" w:hAnsi="Cambria"/>
          <w:sz w:val="28"/>
          <w:szCs w:val="28"/>
        </w:rPr>
        <w:t xml:space="preserve"> Элина, </w:t>
      </w:r>
      <w:proofErr w:type="spellStart"/>
      <w:r>
        <w:rPr>
          <w:rFonts w:ascii="Cambria" w:hAnsi="Cambria"/>
          <w:sz w:val="28"/>
          <w:szCs w:val="28"/>
        </w:rPr>
        <w:t>Генаева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А. (11 «Б»). С одной ошибкой выполнили тестовую часть ЕГЭ </w:t>
      </w:r>
      <w:proofErr w:type="spellStart"/>
      <w:r>
        <w:rPr>
          <w:rFonts w:ascii="Cambria" w:hAnsi="Cambria"/>
          <w:sz w:val="28"/>
          <w:szCs w:val="28"/>
        </w:rPr>
        <w:t>Генаева</w:t>
      </w:r>
      <w:proofErr w:type="spellEnd"/>
      <w:r>
        <w:rPr>
          <w:rFonts w:ascii="Cambria" w:hAnsi="Cambria"/>
          <w:sz w:val="28"/>
          <w:szCs w:val="28"/>
        </w:rPr>
        <w:t xml:space="preserve"> А. и </w:t>
      </w:r>
      <w:proofErr w:type="spellStart"/>
      <w:r>
        <w:rPr>
          <w:rFonts w:ascii="Cambria" w:hAnsi="Cambria"/>
          <w:sz w:val="28"/>
          <w:szCs w:val="28"/>
        </w:rPr>
        <w:t>Товмурзаева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Элиза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B67AFE" w:rsidRDefault="00B67AFE" w:rsidP="00C31A9B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«2», не набрав допустимый низкий порог в 24 балла, следующие обучающиеся: </w:t>
      </w:r>
      <w:proofErr w:type="spellStart"/>
      <w:r>
        <w:rPr>
          <w:rFonts w:ascii="Cambria" w:hAnsi="Cambria"/>
          <w:sz w:val="28"/>
          <w:szCs w:val="28"/>
        </w:rPr>
        <w:t>Абдукаримова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spellStart"/>
      <w:r>
        <w:rPr>
          <w:rFonts w:ascii="Cambria" w:hAnsi="Cambria"/>
          <w:sz w:val="28"/>
          <w:szCs w:val="28"/>
        </w:rPr>
        <w:t>Сатибалов</w:t>
      </w:r>
      <w:proofErr w:type="spellEnd"/>
      <w:r>
        <w:rPr>
          <w:rFonts w:ascii="Cambria" w:hAnsi="Cambria"/>
          <w:sz w:val="28"/>
          <w:szCs w:val="28"/>
        </w:rPr>
        <w:t xml:space="preserve"> А. (11 «А»); </w:t>
      </w:r>
      <w:proofErr w:type="spellStart"/>
      <w:r>
        <w:rPr>
          <w:rFonts w:ascii="Cambria" w:hAnsi="Cambria"/>
          <w:sz w:val="28"/>
          <w:szCs w:val="28"/>
        </w:rPr>
        <w:t>Асхабов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Тепсуркаева</w:t>
      </w:r>
      <w:proofErr w:type="spellEnd"/>
      <w:r>
        <w:rPr>
          <w:rFonts w:ascii="Cambria" w:hAnsi="Cambria"/>
          <w:sz w:val="28"/>
          <w:szCs w:val="28"/>
        </w:rPr>
        <w:t xml:space="preserve"> М. (11 «Б»).</w:t>
      </w:r>
    </w:p>
    <w:p w:rsidR="00B67AFE" w:rsidRDefault="00B67AFE" w:rsidP="00C31A9B">
      <w:pPr>
        <w:pStyle w:val="a3"/>
        <w:rPr>
          <w:rFonts w:ascii="Cambria" w:hAnsi="Cambria"/>
          <w:sz w:val="28"/>
          <w:szCs w:val="28"/>
        </w:rPr>
      </w:pPr>
    </w:p>
    <w:p w:rsidR="00B67AFE" w:rsidRPr="00B67AFE" w:rsidRDefault="00B67AFE" w:rsidP="00B67AFE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67AFE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B67AFE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B67AFE">
        <w:rPr>
          <w:rFonts w:ascii="Cambria" w:hAnsi="Cambria"/>
          <w:b/>
          <w:sz w:val="28"/>
          <w:szCs w:val="28"/>
        </w:rPr>
        <w:t xml:space="preserve"> и качества знаний по итогам репетиционного ЕГЭ.</w:t>
      </w:r>
    </w:p>
    <w:p w:rsidR="00B67AFE" w:rsidRDefault="00CA0A7D" w:rsidP="00B67AFE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 wp14:anchorId="6D4B517D">
            <wp:extent cx="4584700" cy="27559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A7D" w:rsidRPr="00CA0A7D" w:rsidRDefault="00CA0A7D" w:rsidP="00CA0A7D">
      <w:pPr>
        <w:pStyle w:val="a3"/>
        <w:rPr>
          <w:rFonts w:ascii="Cambria" w:hAnsi="Cambria"/>
          <w:b/>
          <w:sz w:val="28"/>
          <w:szCs w:val="28"/>
        </w:rPr>
      </w:pPr>
      <w:r w:rsidRPr="00CA0A7D">
        <w:rPr>
          <w:rFonts w:ascii="Cambria" w:hAnsi="Cambria"/>
          <w:b/>
          <w:sz w:val="28"/>
          <w:szCs w:val="28"/>
        </w:rPr>
        <w:lastRenderedPageBreak/>
        <w:t xml:space="preserve">Выводы: </w:t>
      </w:r>
    </w:p>
    <w:p w:rsidR="00CA0A7D" w:rsidRDefault="00CA0A7D" w:rsidP="00BF0D3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репетиционном ЕГЭ по русскому языку приняли участие 37 обучающихся из 40.</w:t>
      </w:r>
      <w:r w:rsidR="00BF0D34">
        <w:rPr>
          <w:rFonts w:ascii="Cambria" w:hAnsi="Cambria"/>
          <w:sz w:val="28"/>
          <w:szCs w:val="28"/>
        </w:rPr>
        <w:t xml:space="preserve">  Уровень </w:t>
      </w:r>
      <w:proofErr w:type="spellStart"/>
      <w:r w:rsidR="00BF0D34">
        <w:rPr>
          <w:rFonts w:ascii="Cambria" w:hAnsi="Cambria"/>
          <w:sz w:val="28"/>
          <w:szCs w:val="28"/>
        </w:rPr>
        <w:t>обученности</w:t>
      </w:r>
      <w:proofErr w:type="spellEnd"/>
      <w:r w:rsidR="00BF0D34">
        <w:rPr>
          <w:rFonts w:ascii="Cambria" w:hAnsi="Cambria"/>
          <w:sz w:val="28"/>
          <w:szCs w:val="28"/>
        </w:rPr>
        <w:t xml:space="preserve"> составил 89%, что на 9% выше в сравнении с первым этапом репетиционного ЕГЭ 2019-2020 учебного года.</w:t>
      </w:r>
    </w:p>
    <w:p w:rsidR="00BF14BF" w:rsidRDefault="00BF14BF" w:rsidP="00BF0D3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Высокий балл за выполнение тестовой части ЕГЭ у </w:t>
      </w:r>
      <w:proofErr w:type="spellStart"/>
      <w:r>
        <w:rPr>
          <w:rFonts w:ascii="Cambria" w:hAnsi="Cambria"/>
          <w:sz w:val="28"/>
          <w:szCs w:val="28"/>
        </w:rPr>
        <w:t>Шуаиповой</w:t>
      </w:r>
      <w:proofErr w:type="spellEnd"/>
      <w:r>
        <w:rPr>
          <w:rFonts w:ascii="Cambria" w:hAnsi="Cambria"/>
          <w:sz w:val="28"/>
          <w:szCs w:val="28"/>
        </w:rPr>
        <w:t xml:space="preserve"> Л. (57 б.), </w:t>
      </w:r>
      <w:proofErr w:type="spellStart"/>
      <w:r>
        <w:rPr>
          <w:rFonts w:ascii="Cambria" w:hAnsi="Cambria"/>
          <w:sz w:val="28"/>
          <w:szCs w:val="28"/>
        </w:rPr>
        <w:t>Генаевой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Товмурзаевой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Элизы</w:t>
      </w:r>
      <w:proofErr w:type="spellEnd"/>
      <w:r>
        <w:rPr>
          <w:rFonts w:ascii="Cambria" w:hAnsi="Cambria"/>
          <w:sz w:val="28"/>
          <w:szCs w:val="28"/>
        </w:rPr>
        <w:t xml:space="preserve"> (57 б.); </w:t>
      </w:r>
      <w:proofErr w:type="spellStart"/>
      <w:r>
        <w:rPr>
          <w:rFonts w:ascii="Cambria" w:hAnsi="Cambria"/>
          <w:sz w:val="28"/>
          <w:szCs w:val="28"/>
        </w:rPr>
        <w:t>Товмурзаевой</w:t>
      </w:r>
      <w:proofErr w:type="spellEnd"/>
      <w:r>
        <w:rPr>
          <w:rFonts w:ascii="Cambria" w:hAnsi="Cambria"/>
          <w:sz w:val="28"/>
          <w:szCs w:val="28"/>
        </w:rPr>
        <w:t xml:space="preserve"> Элины (56 б.); </w:t>
      </w:r>
      <w:proofErr w:type="spellStart"/>
      <w:r>
        <w:rPr>
          <w:rFonts w:ascii="Cambria" w:hAnsi="Cambria"/>
          <w:sz w:val="28"/>
          <w:szCs w:val="28"/>
        </w:rPr>
        <w:t>Ясаева</w:t>
      </w:r>
      <w:proofErr w:type="spellEnd"/>
      <w:r>
        <w:rPr>
          <w:rFonts w:ascii="Cambria" w:hAnsi="Cambria"/>
          <w:sz w:val="28"/>
          <w:szCs w:val="28"/>
        </w:rPr>
        <w:t xml:space="preserve"> М. (51 б.); </w:t>
      </w:r>
      <w:proofErr w:type="spellStart"/>
      <w:r>
        <w:rPr>
          <w:rFonts w:ascii="Cambria" w:hAnsi="Cambria"/>
          <w:sz w:val="28"/>
          <w:szCs w:val="28"/>
        </w:rPr>
        <w:t>Абубакаровой</w:t>
      </w:r>
      <w:proofErr w:type="spellEnd"/>
      <w:r>
        <w:rPr>
          <w:rFonts w:ascii="Cambria" w:hAnsi="Cambria"/>
          <w:sz w:val="28"/>
          <w:szCs w:val="28"/>
        </w:rPr>
        <w:t xml:space="preserve"> А (50 б.).</w:t>
      </w:r>
    </w:p>
    <w:p w:rsidR="00BF14BF" w:rsidRDefault="00BF14BF" w:rsidP="00BF0D3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Наибольшие затруднения вызвало выполнение заданий блока «Лексические нормы», «Морфологические нормы», «Грамматические нормы», «Синтаксические нормы», «Средства выразительности».</w:t>
      </w:r>
    </w:p>
    <w:p w:rsidR="00BF14BF" w:rsidRDefault="00BF14BF" w:rsidP="00BF0D3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17 обучающихся выполнили тестовую часть на «5» и «4». Уровень качества знаний составил 46%, что на 8% выше в сравнении с результатами 2019-2020 учебного года.</w:t>
      </w:r>
    </w:p>
    <w:p w:rsidR="00BF14BF" w:rsidRDefault="00BF14BF" w:rsidP="00BF0D3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 сумели преодолеть допустимый порог следующие обучающиеся: </w:t>
      </w:r>
      <w:proofErr w:type="spellStart"/>
      <w:r>
        <w:rPr>
          <w:rFonts w:ascii="Cambria" w:hAnsi="Cambria"/>
          <w:sz w:val="28"/>
          <w:szCs w:val="28"/>
        </w:rPr>
        <w:t>Абдукаримова</w:t>
      </w:r>
      <w:proofErr w:type="spellEnd"/>
      <w:r>
        <w:rPr>
          <w:rFonts w:ascii="Cambria" w:hAnsi="Cambria"/>
          <w:sz w:val="28"/>
          <w:szCs w:val="28"/>
        </w:rPr>
        <w:t xml:space="preserve"> Х. (10 б.), </w:t>
      </w:r>
      <w:proofErr w:type="spellStart"/>
      <w:r>
        <w:rPr>
          <w:rFonts w:ascii="Cambria" w:hAnsi="Cambria"/>
          <w:sz w:val="28"/>
          <w:szCs w:val="28"/>
        </w:rPr>
        <w:t>Сатибалов</w:t>
      </w:r>
      <w:proofErr w:type="spellEnd"/>
      <w:r>
        <w:rPr>
          <w:rFonts w:ascii="Cambria" w:hAnsi="Cambria"/>
          <w:sz w:val="28"/>
          <w:szCs w:val="28"/>
        </w:rPr>
        <w:t xml:space="preserve"> А. (15 б.), </w:t>
      </w:r>
      <w:proofErr w:type="spellStart"/>
      <w:r>
        <w:rPr>
          <w:rFonts w:ascii="Cambria" w:hAnsi="Cambria"/>
          <w:sz w:val="28"/>
          <w:szCs w:val="28"/>
        </w:rPr>
        <w:t>Тепсуркаева</w:t>
      </w:r>
      <w:proofErr w:type="spellEnd"/>
      <w:r>
        <w:rPr>
          <w:rFonts w:ascii="Cambria" w:hAnsi="Cambria"/>
          <w:sz w:val="28"/>
          <w:szCs w:val="28"/>
        </w:rPr>
        <w:t xml:space="preserve"> М. (22 б.), </w:t>
      </w:r>
      <w:proofErr w:type="spellStart"/>
      <w:r>
        <w:rPr>
          <w:rFonts w:ascii="Cambria" w:hAnsi="Cambria"/>
          <w:sz w:val="28"/>
          <w:szCs w:val="28"/>
        </w:rPr>
        <w:t>Асхабов</w:t>
      </w:r>
      <w:proofErr w:type="spellEnd"/>
      <w:r>
        <w:rPr>
          <w:rFonts w:ascii="Cambria" w:hAnsi="Cambria"/>
          <w:sz w:val="28"/>
          <w:szCs w:val="28"/>
        </w:rPr>
        <w:t xml:space="preserve"> А. (15 б.).</w:t>
      </w:r>
    </w:p>
    <w:p w:rsidR="00BF14BF" w:rsidRDefault="00BF14BF" w:rsidP="00BF0D34">
      <w:pPr>
        <w:pStyle w:val="a3"/>
        <w:jc w:val="both"/>
        <w:rPr>
          <w:rFonts w:ascii="Cambria" w:hAnsi="Cambria"/>
          <w:sz w:val="28"/>
          <w:szCs w:val="28"/>
        </w:rPr>
      </w:pPr>
    </w:p>
    <w:p w:rsidR="00BF14BF" w:rsidRPr="00BF14BF" w:rsidRDefault="00BF14BF" w:rsidP="00BF0D34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BF14BF">
        <w:rPr>
          <w:rFonts w:ascii="Cambria" w:hAnsi="Cambria"/>
          <w:b/>
          <w:sz w:val="28"/>
          <w:szCs w:val="28"/>
        </w:rPr>
        <w:t>Рекомендации:</w:t>
      </w:r>
    </w:p>
    <w:p w:rsidR="00BF14BF" w:rsidRDefault="00BF14BF" w:rsidP="00BF14B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Учителю русского языка, работающему в 11 «А» и 11 «Б» классах, продолжить работу по формированию навыка устойчивых УУД выполнения тестовой части.</w:t>
      </w:r>
    </w:p>
    <w:p w:rsidR="00BF14BF" w:rsidRDefault="00BF14BF" w:rsidP="00BF14B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Индивидуализировать работу с обучающимися, не преодолевшими допустимый порог.</w:t>
      </w:r>
    </w:p>
    <w:p w:rsidR="00BF14BF" w:rsidRDefault="00BF14BF" w:rsidP="00BF14B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Классному руководителю информировать </w:t>
      </w:r>
      <w:proofErr w:type="gramStart"/>
      <w:r>
        <w:rPr>
          <w:rFonts w:ascii="Cambria" w:hAnsi="Cambria"/>
          <w:sz w:val="28"/>
          <w:szCs w:val="28"/>
        </w:rPr>
        <w:t>родителей</w:t>
      </w:r>
      <w:proofErr w:type="gramEnd"/>
      <w:r>
        <w:rPr>
          <w:rFonts w:ascii="Cambria" w:hAnsi="Cambria"/>
          <w:sz w:val="28"/>
          <w:szCs w:val="28"/>
        </w:rPr>
        <w:t xml:space="preserve"> обучающихся о результатах репетиционного КЕГЭ по русскому языку.</w:t>
      </w:r>
    </w:p>
    <w:p w:rsidR="00BF14BF" w:rsidRDefault="00BF14BF" w:rsidP="00BF14BF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BF14BF" w:rsidRDefault="00BF14BF" w:rsidP="00BF14BF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BF14BF" w:rsidRDefault="00BF14BF" w:rsidP="00BF14BF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BF14BF" w:rsidRPr="00BF14BF" w:rsidRDefault="00BF14BF" w:rsidP="00BF14BF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</w:t>
      </w:r>
      <w:r w:rsidRPr="00BF14BF">
        <w:rPr>
          <w:rFonts w:ascii="Cambria" w:hAnsi="Cambria"/>
          <w:b/>
          <w:sz w:val="28"/>
          <w:szCs w:val="28"/>
        </w:rPr>
        <w:t xml:space="preserve">Заместитель директора по </w:t>
      </w:r>
      <w:proofErr w:type="gramStart"/>
      <w:r w:rsidRPr="00BF14BF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BF14BF">
        <w:rPr>
          <w:rFonts w:ascii="Cambria" w:hAnsi="Cambria"/>
          <w:b/>
          <w:sz w:val="28"/>
          <w:szCs w:val="28"/>
        </w:rPr>
        <w:t xml:space="preserve">                                        </w:t>
      </w:r>
      <w:proofErr w:type="spellStart"/>
      <w:r w:rsidRPr="00BF14BF">
        <w:rPr>
          <w:rFonts w:ascii="Cambria" w:hAnsi="Cambria"/>
          <w:b/>
          <w:sz w:val="28"/>
          <w:szCs w:val="28"/>
        </w:rPr>
        <w:t>Абубака</w:t>
      </w:r>
      <w:bookmarkStart w:id="0" w:name="_GoBack"/>
      <w:bookmarkEnd w:id="0"/>
      <w:r w:rsidRPr="00BF14BF">
        <w:rPr>
          <w:rFonts w:ascii="Cambria" w:hAnsi="Cambria"/>
          <w:b/>
          <w:sz w:val="28"/>
          <w:szCs w:val="28"/>
        </w:rPr>
        <w:t>рова</w:t>
      </w:r>
      <w:proofErr w:type="spellEnd"/>
      <w:r w:rsidRPr="00BF14BF">
        <w:rPr>
          <w:rFonts w:ascii="Cambria" w:hAnsi="Cambria"/>
          <w:b/>
          <w:sz w:val="28"/>
          <w:szCs w:val="28"/>
        </w:rPr>
        <w:t xml:space="preserve"> Ж.Ж.</w:t>
      </w:r>
    </w:p>
    <w:sectPr w:rsidR="00BF14BF" w:rsidRPr="00BF14BF" w:rsidSect="00C31A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4F18"/>
    <w:multiLevelType w:val="hybridMultilevel"/>
    <w:tmpl w:val="DC1E132C"/>
    <w:lvl w:ilvl="0" w:tplc="043A6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63"/>
    <w:rsid w:val="000A13E9"/>
    <w:rsid w:val="001613E8"/>
    <w:rsid w:val="002472C5"/>
    <w:rsid w:val="00296176"/>
    <w:rsid w:val="00317A77"/>
    <w:rsid w:val="004F0285"/>
    <w:rsid w:val="006779A9"/>
    <w:rsid w:val="009C115D"/>
    <w:rsid w:val="00AE3302"/>
    <w:rsid w:val="00B67AFE"/>
    <w:rsid w:val="00BA30DB"/>
    <w:rsid w:val="00BF0D34"/>
    <w:rsid w:val="00BF14BF"/>
    <w:rsid w:val="00BF330D"/>
    <w:rsid w:val="00C31A9B"/>
    <w:rsid w:val="00C90163"/>
    <w:rsid w:val="00CA0A7D"/>
    <w:rsid w:val="00D25209"/>
    <w:rsid w:val="00D4681D"/>
    <w:rsid w:val="00D700D5"/>
    <w:rsid w:val="00D718BB"/>
    <w:rsid w:val="00F55417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6CE8"/>
  <w15:chartTrackingRefBased/>
  <w15:docId w15:val="{8FD93B06-4418-4AB1-9243-CE6A622D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A9B"/>
    <w:pPr>
      <w:spacing w:after="0" w:line="240" w:lineRule="auto"/>
    </w:pPr>
  </w:style>
  <w:style w:type="table" w:styleId="a4">
    <w:name w:val="Table Grid"/>
    <w:basedOn w:val="a1"/>
    <w:uiPriority w:val="39"/>
    <w:rsid w:val="009C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8802-B431-4C31-9B83-7B0299DF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2020-11-24T08:37:00Z</dcterms:created>
  <dcterms:modified xsi:type="dcterms:W3CDTF">2020-11-24T13:17:00Z</dcterms:modified>
</cp:coreProperties>
</file>